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firstLine="720" w:firstLineChars="200"/>
        <w:jc w:val="center"/>
        <w:textAlignment w:val="auto"/>
        <w:outlineLvl w:val="0"/>
        <w:rPr>
          <w:rFonts w:hint="default" w:ascii="Times New Roman" w:hAnsi="Times New Roman" w:eastAsia="方正小标宋简体"/>
          <w:color w:val="auto"/>
          <w:sz w:val="36"/>
          <w:lang w:eastAsia="zh-CN"/>
        </w:rPr>
      </w:pPr>
      <w:bookmarkStart w:id="0" w:name="_Toc25993"/>
      <w:bookmarkStart w:id="1" w:name="_Toc2731_WPSOffice_Level1"/>
      <w:bookmarkStart w:id="2" w:name="_Toc13950_WPSOffice_Level1"/>
      <w:bookmarkStart w:id="3" w:name="_Toc4197"/>
      <w:bookmarkStart w:id="4" w:name="_Toc27297_WPSOffice_Level1"/>
      <w:r>
        <w:rPr>
          <w:rFonts w:hint="eastAsia" w:ascii="Times New Roman" w:hAnsi="Times New Roman" w:eastAsia="方正小标宋简体"/>
          <w:color w:val="auto"/>
          <w:sz w:val="36"/>
          <w:lang w:eastAsia="zh-CN"/>
        </w:rPr>
        <w:t>药</w:t>
      </w:r>
      <w:r>
        <w:rPr>
          <w:rFonts w:hint="eastAsia" w:ascii="Times New Roman" w:hAnsi="Times New Roman" w:eastAsia="方正小标宋简体"/>
          <w:color w:val="auto"/>
          <w:sz w:val="36"/>
          <w:lang w:val="en-US" w:eastAsia="zh-CN"/>
        </w:rPr>
        <w:t xml:space="preserve"> </w:t>
      </w:r>
      <w:r>
        <w:rPr>
          <w:rFonts w:hint="eastAsia" w:ascii="Times New Roman" w:hAnsi="Times New Roman" w:eastAsia="方正小标宋简体"/>
          <w:color w:val="auto"/>
          <w:sz w:val="36"/>
          <w:lang w:eastAsia="zh-CN"/>
        </w:rPr>
        <w:t>理</w:t>
      </w:r>
      <w:r>
        <w:rPr>
          <w:rFonts w:hint="eastAsia" w:ascii="Times New Roman" w:hAnsi="Times New Roman" w:eastAsia="方正小标宋简体"/>
          <w:color w:val="auto"/>
          <w:sz w:val="36"/>
          <w:lang w:val="en-US" w:eastAsia="zh-CN"/>
        </w:rPr>
        <w:t xml:space="preserve"> </w:t>
      </w:r>
      <w:r>
        <w:rPr>
          <w:rFonts w:hint="eastAsia" w:ascii="Times New Roman" w:hAnsi="Times New Roman" w:eastAsia="方正小标宋简体"/>
          <w:color w:val="auto"/>
          <w:sz w:val="36"/>
          <w:lang w:eastAsia="zh-CN"/>
        </w:rPr>
        <w:t>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5" w:name="_Toc10867_WPSOffice_Level1"/>
      <w:bookmarkStart w:id="6" w:name="_Toc30924_WPSOffice_Level1"/>
      <w:bookmarkStart w:id="7" w:name="_Toc29149_WPSOffice_Level1"/>
      <w:bookmarkStart w:id="8" w:name="_Toc15020"/>
      <w:bookmarkStart w:id="9" w:name="_Toc5852"/>
      <w:r>
        <w:rPr>
          <w:rFonts w:hint="eastAsia" w:ascii="Times New Roman" w:hAnsi="Times New Roman" w:eastAsia="仿宋"/>
          <w:b/>
          <w:color w:val="auto"/>
          <w:sz w:val="24"/>
        </w:rPr>
        <w:t>案例一：沙利度胺—天使还是恶魔（龚应霞）</w:t>
      </w:r>
      <w:bookmarkEnd w:id="5"/>
      <w:bookmarkEnd w:id="6"/>
      <w:bookmarkEnd w:id="7"/>
      <w:bookmarkEnd w:id="8"/>
      <w:bookmarkEnd w:id="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0" w:name="_Toc20545_WPSOffice_Level2"/>
      <w:r>
        <w:rPr>
          <w:rFonts w:hint="eastAsia" w:ascii="Times New Roman" w:hAnsi="Times New Roman" w:eastAsia="仿宋"/>
          <w:b/>
          <w:color w:val="auto"/>
          <w:sz w:val="24"/>
        </w:rPr>
        <w:t>一、关联知识点：</w:t>
      </w:r>
      <w:bookmarkEnd w:id="10"/>
    </w:p>
    <w:p>
      <w:pPr>
        <w:keepNext w:val="0"/>
        <w:keepLines w:val="0"/>
        <w:pageBreakBefore w:val="0"/>
        <w:kinsoku/>
        <w:wordWrap/>
        <w:overflowPunct/>
        <w:topLinePunct w:val="0"/>
        <w:bidi w:val="0"/>
        <w:spacing w:beforeLines="0" w:afterLines="0" w:line="500" w:lineRule="exact"/>
        <w:ind w:firstLine="504" w:firstLineChars="200"/>
        <w:outlineLvl w:val="9"/>
        <w:rPr>
          <w:rFonts w:hint="default" w:ascii="Times New Roman" w:hAnsi="Times New Roman" w:eastAsia="仿宋"/>
          <w:color w:val="auto"/>
          <w:spacing w:val="6"/>
          <w:kern w:val="0"/>
          <w:sz w:val="24"/>
        </w:rPr>
      </w:pPr>
      <w:r>
        <w:rPr>
          <w:rFonts w:hint="eastAsia" w:ascii="Times New Roman" w:hAnsi="Times New Roman" w:eastAsia="仿宋"/>
          <w:color w:val="auto"/>
          <w:spacing w:val="6"/>
          <w:kern w:val="0"/>
          <w:sz w:val="24"/>
        </w:rPr>
        <w:t>新药 (new drugs) 是指化学结构、药品组分和药理作用不同于现有药品的药物。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新药开发是非常严格而复杂的过程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且各药不尽相同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但药理学研究是必不可少的关键步骤。</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新药研究过程大致可分为临床前研究、临床研究和上市后药物监测 (post-marketing surveillance)三个阶段。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临床前研究主要由药物化学和药理学相关内容组成</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前者包括药物制备工艺路线、理化性质及质量控制标准等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后者包括以符合《实验动物管理条例》的实验动物为研究对象的药效学、药动学及毒理学研究。临床前研究是新药从实验研究过渡到临床应用必不可少的阶段</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但由于人和动物对药物的反应性存在着明显的种属差异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目前的检测手段亦存在局限性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药物不良反应难以或无法在动物实验中准确观察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加之临床有效的药物虽都具有相应的药理效应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但具有肯定药理效应的药物却不一定都是临床有效的药物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因此最终仍必须依靠以人为研究对象的临床药理研究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才能对药物作出准确的评估。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新药的临床研究一般分为四期。I期临床试验是在 20 -30 例正常成年志愿者身上进行的药理学及人体安全性试验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是新药人体试验的起始阶段。II期临床试验为随机双盲对照临床试验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观察病例不少于 100 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主要是对新药的有效性及安全性作出初步评价</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并推荐临床给药剂量。III期临床试验是新药批准上市前、试生产期间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扩大的多中心临床试验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目的是对新药的有效性、安全性进行社会性考察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观察例数一般不应少于 300 例。新药通过临床试验后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方能被批准生产、上市。IV期临床试验是上市后在社会人群大范围内继续进行的新药安全性和有效性评价</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是在广泛长期使用的条件下考察疗效和不良反应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也叫售后调研</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该期对最终确定新药的临床价值有重要意义。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 w:name="_Toc22323_WPSOffice_Level2"/>
      <w:r>
        <w:rPr>
          <w:rFonts w:hint="eastAsia" w:ascii="Times New Roman" w:hAnsi="Times New Roman" w:eastAsia="仿宋"/>
          <w:b/>
          <w:color w:val="auto"/>
          <w:sz w:val="24"/>
        </w:rPr>
        <w:t>二、关键信息摘要：</w:t>
      </w:r>
      <w:bookmarkEnd w:id="1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一粒小小的药片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致使上万名儿童四肢缺损、生不如死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而造成一切惨案的元凶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却是曾经风光无限的药物——沙利度胺。它被用来缓解孕妇的晨吐</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却最终导致史上最大药害事件——海豹儿事件。</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drawing>
          <wp:anchor distT="0" distB="0" distL="114300" distR="114300" simplePos="0" relativeHeight="251659264" behindDoc="0" locked="0" layoutInCell="1" allowOverlap="1">
            <wp:simplePos x="0" y="0"/>
            <wp:positionH relativeFrom="column">
              <wp:posOffset>104775</wp:posOffset>
            </wp:positionH>
            <wp:positionV relativeFrom="paragraph">
              <wp:posOffset>238760</wp:posOffset>
            </wp:positionV>
            <wp:extent cx="5002530" cy="3333750"/>
            <wp:effectExtent l="0" t="0" r="7620" b="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5002530" cy="3333750"/>
                    </a:xfrm>
                    <a:prstGeom prst="rect">
                      <a:avLst/>
                    </a:prstGeom>
                    <a:noFill/>
                    <a:ln>
                      <a:noFill/>
                    </a:ln>
                  </pic:spPr>
                </pic:pic>
              </a:graphicData>
            </a:graphic>
          </wp:anchor>
        </w:drawing>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沙利度胺又名反应停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是一种抑制中枢神经的药物。曾经作为“沙林”的解毒剂使用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德国格兰泰药厂对其进行研究发现：沙利度胺是一中诶场有效的镇静剂和催眠剂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并对治疗妊娠恶心、呕吐非常有效。</w:t>
      </w:r>
      <w:r>
        <w:rPr>
          <w:rFonts w:hint="eastAsia" w:ascii="Times New Roman" w:hAnsi="Times New Roman" w:eastAsia="仿宋"/>
          <w:color w:val="auto"/>
          <w:sz w:val="24"/>
          <w:lang w:eastAsia="zh-CN"/>
        </w:rPr>
        <w:t>于是</w:t>
      </w:r>
      <w:r>
        <w:rPr>
          <w:rFonts w:hint="eastAsia" w:ascii="Times New Roman" w:hAnsi="Times New Roman" w:eastAsia="仿宋"/>
          <w:color w:val="auto"/>
          <w:sz w:val="24"/>
        </w:rPr>
        <w:t>他们考试进行药物测试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想把它应用到人身上。他们试图用最短的时间让药物上市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因此对药物的研究并不充分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当被问及能否保证药物的安全性时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他们宣称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在动物实验中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数百名受试动物诞下的后代没有任何一例畸形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因此药物是安全的。于是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沙利度胺很快取得了药品专利和销售批准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于1957年正式投放欧洲市场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并宣称沙利度胺没有任何副作用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喊出了“孕妇理想选择”的广告语。沙利度胺确实解决了孕妇孕吐等反应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在上市不到一年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就已经在欧洲、日本、澳洲等风靡一时。</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然而没有人知道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一场史上最大药害事件正在悄悄酝酿。十月怀胎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生下来的孩子却是畸形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这原本是个例。但在20世纪60年代的欧洲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却变成了普遍现象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畸形儿的出生率越来越高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四肢畸形、腭裂、盲聋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甚至是内脏畸形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这些肉体残缺不全的孩子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被统称为“海豹儿”。</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drawing>
          <wp:anchor distT="0" distB="0" distL="114300" distR="114300" simplePos="0" relativeHeight="251660288" behindDoc="0" locked="0" layoutInCell="1" allowOverlap="1">
            <wp:simplePos x="0" y="0"/>
            <wp:positionH relativeFrom="column">
              <wp:posOffset>314325</wp:posOffset>
            </wp:positionH>
            <wp:positionV relativeFrom="paragraph">
              <wp:posOffset>191135</wp:posOffset>
            </wp:positionV>
            <wp:extent cx="4634230" cy="295275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634230" cy="2952750"/>
                    </a:xfrm>
                    <a:prstGeom prst="rect">
                      <a:avLst/>
                    </a:prstGeom>
                    <a:noFill/>
                    <a:ln>
                      <a:noFill/>
                    </a:ln>
                  </pic:spPr>
                </pic:pic>
              </a:graphicData>
            </a:graphic>
          </wp:anchor>
        </w:drawing>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4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1961</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澳大利亚的一个医生发现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原本十分罕见的海豹儿现象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在近年来频频发生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而且这些畸形儿的母亲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无一例外都曾服用过沙利度胺。与此同时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欧洲的医生也发现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海豹儿的数量增长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和沙利度胺的销量成正比。</w:t>
      </w:r>
    </w:p>
    <w:p>
      <w:pPr>
        <w:pStyle w:val="2"/>
        <w:keepNext w:val="0"/>
        <w:keepLines w:val="0"/>
        <w:pageBreakBefore w:val="0"/>
        <w:kinsoku/>
        <w:wordWrap/>
        <w:overflowPunct/>
        <w:topLinePunct w:val="0"/>
        <w:bidi w:val="0"/>
        <w:spacing w:before="0" w:beforeLines="0" w:beforeAutospacing="0" w:after="0" w:afterLines="0" w:afterAutospacing="0" w:line="54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孕妇服用沙利度胺后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虽然可以有效缓解晨吐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但与此同时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也具有很强的致畸性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出生的婴儿都呈现缺肢体不全的症状。这个发现引起了众怒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沙利度胺及背后的格兰泰集团一下子成了众矢之的。</w:t>
      </w:r>
    </w:p>
    <w:p>
      <w:pPr>
        <w:pStyle w:val="2"/>
        <w:keepNext w:val="0"/>
        <w:keepLines w:val="0"/>
        <w:pageBreakBefore w:val="0"/>
        <w:kinsoku/>
        <w:wordWrap/>
        <w:overflowPunct/>
        <w:topLinePunct w:val="0"/>
        <w:bidi w:val="0"/>
        <w:spacing w:before="0" w:beforeLines="0" w:beforeAutospacing="0" w:after="0" w:afterLines="0" w:afterAutospacing="0" w:line="54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美国在这次药物事件中较幸运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沙利度胺在美国一直未被批准销售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这要归功于华盛顿FDA的一名官员---弗朗西斯.凯尔西博士。1960年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美国一家制药公司也获得该药的许可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申报材料有凯尔西审核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凯尔西审核时发现该药目前只在动物身上进行实验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没有任何临床试验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他提出怀疑并要求重新提交包含临床试验的报告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中间凯尔西顶住各种压力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坚持自己的观点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最终使美国避免了这场灾难。</w:t>
      </w:r>
    </w:p>
    <w:p>
      <w:pPr>
        <w:pStyle w:val="2"/>
        <w:keepNext w:val="0"/>
        <w:keepLines w:val="0"/>
        <w:pageBreakBefore w:val="0"/>
        <w:kinsoku/>
        <w:wordWrap/>
        <w:overflowPunct/>
        <w:topLinePunct w:val="0"/>
        <w:bidi w:val="0"/>
        <w:spacing w:before="0" w:beforeLines="0" w:beforeAutospacing="0" w:after="0" w:afterLines="0" w:afterAutospacing="0" w:line="54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drawing>
          <wp:anchor distT="0" distB="0" distL="114300" distR="114300" simplePos="0" relativeHeight="251661312" behindDoc="0" locked="0" layoutInCell="1" allowOverlap="1">
            <wp:simplePos x="0" y="0"/>
            <wp:positionH relativeFrom="column">
              <wp:posOffset>171450</wp:posOffset>
            </wp:positionH>
            <wp:positionV relativeFrom="paragraph">
              <wp:posOffset>106680</wp:posOffset>
            </wp:positionV>
            <wp:extent cx="5130165" cy="6129655"/>
            <wp:effectExtent l="0" t="0" r="13335" b="4445"/>
            <wp:wrapNone/>
            <wp:docPr id="1" name="图片 3" descr="男人和女人在切蛋糕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男人和女人在切蛋糕中度可信度描述已自动生成"/>
                    <pic:cNvPicPr>
                      <a:picLocks noChangeAspect="1"/>
                    </pic:cNvPicPr>
                  </pic:nvPicPr>
                  <pic:blipFill>
                    <a:blip r:embed="rId7"/>
                    <a:stretch>
                      <a:fillRect/>
                    </a:stretch>
                  </pic:blipFill>
                  <pic:spPr>
                    <a:xfrm>
                      <a:off x="0" y="0"/>
                      <a:ext cx="5130165" cy="6129655"/>
                    </a:xfrm>
                    <a:prstGeom prst="rect">
                      <a:avLst/>
                    </a:prstGeom>
                    <a:noFill/>
                    <a:ln>
                      <a:noFill/>
                    </a:ln>
                  </pic:spPr>
                </pic:pic>
              </a:graphicData>
            </a:graphic>
          </wp:anchor>
        </w:drawing>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rPr>
      </w:pP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既然沙利度胺如此危险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又是如何被批准上市的？之前没有做过临床试验吗？</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这种测试在上个世纪并未发生。沙利度胺就是在这期间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用动物实验通过了上市审核这一关。后来的研究中发现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孕妇只有在妊娠期的第四周或第八周服用该药物时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才会导致先天缺陷可能性的上升。</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eastAsia="zh-CN"/>
        </w:rPr>
      </w:pPr>
      <w:r>
        <w:rPr>
          <w:rFonts w:hint="default" w:ascii="Times New Roman" w:hAnsi="Times New Roman" w:eastAsia="仿宋"/>
          <w:color w:val="auto"/>
          <w:sz w:val="24"/>
        </w:rPr>
        <w:t>1961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格兰泰集团迅速回收了市面上的所有产品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沙利度胺被禁止售卖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但发生的事情依旧无法挽回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世界上还是出现了1万多名海豹儿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格兰泰集团可以进行赔偿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但谁来为这1万多名孩子的余生买单？</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不过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沙利度胺的故事并未结束。尽管它的过去备受争议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如今的沙利度胺却重获新生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变成了一款癌症用药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主要用于治疗麻风病和多发性骨髓瘤。20</w:t>
      </w:r>
      <w:r>
        <w:rPr>
          <w:rFonts w:hint="eastAsia" w:ascii="Times New Roman" w:hAnsi="Times New Roman" w:eastAsia="仿宋"/>
          <w:color w:val="auto"/>
          <w:spacing w:val="6"/>
          <w:sz w:val="24"/>
        </w:rPr>
        <w:t>世纪80年代</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医学界发现沙利度胺还有阻碍血管新生的功效</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可以抑制肿瘤生长。</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历经一系列的风波之后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沙利度胺有了新的使命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但这场药害事件依旧时刻警醒我们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只有在药物研发和临床试验中更加谨慎规范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才能最大程度避免类似事件的出现。</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 w:name="_Toc8473_WPSOffice_Level2"/>
      <w:r>
        <w:rPr>
          <w:rFonts w:hint="eastAsia" w:ascii="Times New Roman" w:hAnsi="Times New Roman" w:eastAsia="仿宋"/>
          <w:b/>
          <w:color w:val="auto"/>
          <w:sz w:val="24"/>
        </w:rPr>
        <w:t>三、课程思政连接点</w:t>
      </w:r>
      <w:bookmarkEnd w:id="12"/>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任何新药应用于临床必须经过严格的新药研究开发的流程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虽然此过程是非常严格而复杂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且各药不尽相同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时间漫长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但为了保证药物的有效和安全性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必须坚持此过程。沙利度胺事件警示我们对药物研究时不能敷衍了事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要有严谨认真的科研态度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要不断深入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才能更好发挥药物最好的价值。</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此事件中凯尔西博士对待药品上市的态度值得我们赞赏和学习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今后工作中也要坚守自己的职业道德。</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药商为了利益瞒报病例、虚假宣传的行为值得所有人唾弃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我们今后好多人从事是于人类健康有关的职业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我们要坚守底线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要将人类健康放在第一位。</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13" w:name="_Toc27219_WPSOffice_Level1"/>
      <w:bookmarkStart w:id="14" w:name="_Toc21289_WPSOffice_Level1"/>
      <w:bookmarkStart w:id="15" w:name="_Toc25647"/>
      <w:bookmarkStart w:id="16" w:name="_Toc30446_WPSOffice_Level1"/>
      <w:bookmarkStart w:id="17" w:name="_Toc30162"/>
      <w:r>
        <w:rPr>
          <w:rFonts w:hint="eastAsia" w:ascii="Times New Roman" w:hAnsi="Times New Roman" w:eastAsia="仿宋"/>
          <w:b/>
          <w:color w:val="auto"/>
          <w:sz w:val="24"/>
        </w:rPr>
        <w:t>案例二：药理学中的哲学辩证思维（龚应霞）</w:t>
      </w:r>
      <w:bookmarkEnd w:id="13"/>
      <w:bookmarkEnd w:id="14"/>
      <w:bookmarkEnd w:id="15"/>
      <w:bookmarkEnd w:id="16"/>
      <w:bookmarkEnd w:id="17"/>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18" w:name="_Toc18915_WPSOffice_Level2"/>
      <w:r>
        <w:rPr>
          <w:rFonts w:hint="eastAsia" w:ascii="Times New Roman" w:hAnsi="Times New Roman" w:eastAsia="仿宋"/>
          <w:b/>
          <w:color w:val="auto"/>
          <w:sz w:val="24"/>
        </w:rPr>
        <w:t>一、关联知识点：</w:t>
      </w:r>
      <w:bookmarkEnd w:id="18"/>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药物和毒物之间并无严格界限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毒物是指在较小剂量即对机体产生毒害作用、损害人体健康的化学物质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而药物剂量过大也可产生毒性反应。</w:t>
      </w:r>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药物作用的两重性：药物既有防治疾病的作用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也可给患者带来不适和危害,故药物作用具有两重性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即防治作用及不良反应。为加强药品的上市后监管,规范药品不良反应报告和监测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及时、有效控制药品风险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保障公众用药安全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依据《中华人民共和国药品管理法》等有关法律法规,制定了《药品不良反应报告和监测管理办法》,并于2010年12月13日经原卫生部部务会议审议通过,自2011年7月1日起施行。</w:t>
      </w:r>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在应用时如何评价药物的有效性和安全性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需要综合药效学评价指标效能、效应强度、治疗指数、安全指数等来评价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根据个人特点选择安全有效合适的药物治疗。</w:t>
      </w:r>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19" w:name="_Toc19041_WPSOffice_Level2"/>
      <w:r>
        <w:rPr>
          <w:rFonts w:hint="eastAsia" w:ascii="Times New Roman" w:hAnsi="Times New Roman" w:eastAsia="仿宋"/>
          <w:b/>
          <w:color w:val="auto"/>
          <w:sz w:val="24"/>
        </w:rPr>
        <w:t>二、关键信息摘要：</w:t>
      </w:r>
      <w:bookmarkEnd w:id="19"/>
    </w:p>
    <w:p>
      <w:pPr>
        <w:pStyle w:val="2"/>
        <w:keepNext w:val="0"/>
        <w:keepLines w:val="0"/>
        <w:pageBreakBefore w:val="0"/>
        <w:widowControl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三氧化二砷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俗称砒霜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是一种无机化合物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化学式为As2O3</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有剧毒。是最具商业价值的砷化合物。它也是最古老的毒物之一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无臭无味。</w:t>
      </w:r>
    </w:p>
    <w:p>
      <w:pPr>
        <w:pStyle w:val="2"/>
        <w:keepNext w:val="0"/>
        <w:keepLines w:val="0"/>
        <w:pageBreakBefore w:val="0"/>
        <w:widowControl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三氧化二砷具有劫痰截疟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杀虫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蚀恶肉。治寒痰哮喘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疟疾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休息痢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痔疮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瘰疬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走马牙疳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癣疮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溃疡腐肉不脱。①《日华子本草》</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治妇人血气冲心痛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落胎。"②《开宝本草》</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主诸疟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风痰在胸膈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可作吐药。"③《本草蒙筌》</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截疟除吼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膈上风痰可吐；溃坚磨积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腹内宿食能消。"④《医学入门》</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主恶疮瘰疬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腐肉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和诸药敷之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自然蚀落。又治蛇尿着人手足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肿痛肉烂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指节脱落。为末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以胶清调涂。"⑤《纲目》</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蚀痈疽败肉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枯痔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杀虫。"⑥《玉楸药解》</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治寒痰冷癖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久疟积痢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疗痔漏瘰疬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心疼呴喘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蚀痈疽腐肉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平走马牙疳。"</w:t>
      </w:r>
    </w:p>
    <w:p>
      <w:pPr>
        <w:pStyle w:val="2"/>
        <w:keepNext w:val="0"/>
        <w:keepLines w:val="0"/>
        <w:pageBreakBefore w:val="0"/>
        <w:widowControl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而在当下流传的各种古代典籍、影视作品当中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我们随处都可以看到砒霜的踪影。它无色无味、可溶于水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以及剧毒的特性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用于谋财害命或者自杀</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w:t>
      </w:r>
      <w:r>
        <w:rPr>
          <w:rFonts w:hint="eastAsia" w:ascii="Times New Roman" w:hAnsi="Times New Roman" w:eastAsia="仿宋"/>
          <w:color w:val="auto"/>
          <w:sz w:val="24"/>
          <w:shd w:val="clear" w:color="auto" w:fill="FFFFFF"/>
        </w:rPr>
        <w:t>中毒”、“暴死”这样的词汇也就开始和砒霜联系了在一起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砒霜在人们的印象里变成了可怕的杀人毒药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声名狼藉。</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rPr>
        <w:drawing>
          <wp:anchor distT="0" distB="0" distL="114300" distR="114300" simplePos="0" relativeHeight="251662336" behindDoc="0" locked="0" layoutInCell="1" allowOverlap="1">
            <wp:simplePos x="0" y="0"/>
            <wp:positionH relativeFrom="column">
              <wp:posOffset>1028700</wp:posOffset>
            </wp:positionH>
            <wp:positionV relativeFrom="paragraph">
              <wp:posOffset>137160</wp:posOffset>
            </wp:positionV>
            <wp:extent cx="3061335" cy="2301240"/>
            <wp:effectExtent l="0" t="0" r="5715" b="3810"/>
            <wp:wrapNone/>
            <wp:docPr id="4" name="图片 5" descr="男人躺在床上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男人躺在床上描述已自动生成"/>
                    <pic:cNvPicPr>
                      <a:picLocks noChangeAspect="1"/>
                    </pic:cNvPicPr>
                  </pic:nvPicPr>
                  <pic:blipFill>
                    <a:blip r:embed="rId8"/>
                    <a:stretch>
                      <a:fillRect/>
                    </a:stretch>
                  </pic:blipFill>
                  <pic:spPr>
                    <a:xfrm>
                      <a:off x="0" y="0"/>
                      <a:ext cx="3061335" cy="2301240"/>
                    </a:xfrm>
                    <a:prstGeom prst="rect">
                      <a:avLst/>
                    </a:prstGeom>
                    <a:noFill/>
                    <a:ln>
                      <a:noFill/>
                    </a:ln>
                  </pic:spPr>
                </pic:pic>
              </a:graphicData>
            </a:graphic>
          </wp:anchor>
        </w:drawing>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jc w:val="both"/>
        <w:outlineLvl w:val="9"/>
        <w:rPr>
          <w:rFonts w:hint="default" w:ascii="Times New Roman" w:hAnsi="Times New Roman" w:eastAsia="仿宋"/>
          <w:color w:val="auto"/>
          <w:sz w:val="24"/>
          <w:shd w:val="clear" w:color="auto" w:fill="FFFFFF"/>
        </w:rPr>
      </w:pP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但2017年10月27日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世界卫生组织国际癌症研究机构公布的致癌物清单初步整理参考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砷和无机砷化合物在1类致癌物清单中。</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青霉素是最常用的一种抗生素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因其高效低毒而著名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但还是有最严重的不良反应即过敏性休克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甚至导致患者死亡；如果大剂量使用青霉素有可能会引起青霉素脑病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或者患者表现为抽搐、昏迷的并发症。</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0" w:name="_Toc14485_WPSOffice_Level2"/>
      <w:r>
        <w:rPr>
          <w:rFonts w:hint="eastAsia" w:ascii="Times New Roman" w:hAnsi="Times New Roman" w:eastAsia="仿宋"/>
          <w:b/>
          <w:color w:val="auto"/>
          <w:sz w:val="24"/>
        </w:rPr>
        <w:t>三、课程思政连接点</w:t>
      </w:r>
      <w:bookmarkEnd w:id="20"/>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w:t>
      </w:r>
      <w:r>
        <w:rPr>
          <w:rFonts w:hint="eastAsia" w:ascii="Times New Roman" w:hAnsi="Times New Roman" w:eastAsia="仿宋"/>
          <w:color w:val="auto"/>
          <w:sz w:val="24"/>
          <w:shd w:val="clear" w:color="auto" w:fill="FFFFFF"/>
        </w:rPr>
        <w:t>通过砒霜（三氧化二砷）的应用及毒性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引导学生思考药物与毒物的区别</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他们之间无本质区别</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只有量的不同。药物是一把“双刃剑”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用得好可治疗疾病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用的不当也会致病甚至致死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要使用好这把“双刃剑”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就要学好药理学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因为药理学是指导联床合理用药的移门学科。</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2.</w:t>
      </w:r>
      <w:r>
        <w:rPr>
          <w:rFonts w:hint="eastAsia" w:ascii="Times New Roman" w:hAnsi="Times New Roman" w:eastAsia="仿宋"/>
          <w:color w:val="auto"/>
          <w:sz w:val="24"/>
          <w:shd w:val="clear" w:color="auto" w:fill="FFFFFF"/>
        </w:rPr>
        <w:t>药物的的双重性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治疗作用和不良反应。治疗作用又分对因治疗和对症治疗</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合理用药既要考虑其治疗作用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也要考虑其不良反应</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对于对因治疗和对症治疗则遵循“急治标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缓治本</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标本兼治”的原则。</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3.</w:t>
      </w:r>
      <w:r>
        <w:rPr>
          <w:rFonts w:hint="eastAsia" w:ascii="Times New Roman" w:hAnsi="Times New Roman" w:eastAsia="仿宋"/>
          <w:color w:val="auto"/>
          <w:sz w:val="24"/>
          <w:shd w:val="clear" w:color="auto" w:fill="FFFFFF"/>
        </w:rPr>
        <w:t>如何在临床上合理用药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就需要参考药效学中药效评价指标效价强度和效能以及评价安全的指标治疗指数和安全指数来评价。既要保证安全也要有效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合理用药还需结合个人特点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综合考虑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选用具体药物及使用剂量和使用时间。用药一定是“以人为本</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安全有效”。</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kern w:val="2"/>
          <w:sz w:val="24"/>
        </w:rPr>
      </w:pPr>
      <w:r>
        <w:rPr>
          <w:rFonts w:hint="default" w:ascii="Times New Roman" w:hAnsi="Times New Roman" w:eastAsia="仿宋"/>
          <w:color w:val="auto"/>
          <w:sz w:val="24"/>
          <w:shd w:val="clear" w:color="auto" w:fill="FFFFFF"/>
        </w:rPr>
        <w:br w:type="page"/>
      </w:r>
      <w:bookmarkStart w:id="21" w:name="_Toc1506_WPSOffice_Level1"/>
      <w:bookmarkStart w:id="22" w:name="_Toc23117_WPSOffice_Level1"/>
      <w:bookmarkStart w:id="23" w:name="_Toc9042"/>
      <w:bookmarkStart w:id="24" w:name="_Toc32469_WPSOffice_Level1"/>
      <w:bookmarkStart w:id="25" w:name="_Toc30160"/>
      <w:r>
        <w:rPr>
          <w:rFonts w:hint="eastAsia" w:ascii="Times New Roman" w:hAnsi="Times New Roman" w:eastAsia="仿宋"/>
          <w:b/>
          <w:color w:val="auto"/>
          <w:sz w:val="24"/>
          <w:shd w:val="clear" w:color="auto" w:fill="FFFFFF"/>
        </w:rPr>
        <w:t>案例三：</w:t>
      </w:r>
      <w:r>
        <w:rPr>
          <w:rFonts w:hint="eastAsia" w:ascii="Times New Roman" w:hAnsi="Times New Roman" w:eastAsia="仿宋"/>
          <w:b/>
          <w:color w:val="auto"/>
          <w:kern w:val="2"/>
          <w:sz w:val="24"/>
        </w:rPr>
        <w:t>阿托品的“前世今生”（董晓霞）</w:t>
      </w:r>
      <w:bookmarkEnd w:id="21"/>
      <w:bookmarkEnd w:id="22"/>
      <w:bookmarkEnd w:id="23"/>
      <w:bookmarkEnd w:id="24"/>
      <w:bookmarkEnd w:id="2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6" w:name="_Toc24943_WPSOffice_Level2"/>
      <w:r>
        <w:rPr>
          <w:rFonts w:hint="eastAsia" w:ascii="Times New Roman" w:hAnsi="Times New Roman" w:eastAsia="仿宋"/>
          <w:b/>
          <w:color w:val="auto"/>
          <w:sz w:val="24"/>
        </w:rPr>
        <w:t>一、关联知识点：</w:t>
      </w:r>
      <w:bookmarkEnd w:id="2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胆碱受体阻断药--M胆碱受体阻断药。“M胆碱受体阻断药”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分为“以阿托品为代表的天然生物碱”和“其他相对更具有选择性的M胆碱受体阻断药”。“以阿托品为代表的天然生物碱”大多从植物中提取出来的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选择性较低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对各处的M受体起到广泛的阻断作用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所以副作用较大；而“其他相对更具有选择性的M胆碱受体阻断药”则往往是人工合成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并且对特定组织器官具有更强的选择性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可分为解痉药（主要作用于支气管平滑肌、消化道平滑肌等处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通过阻断M受体从而缓解他们的痉挛）、扩瞳药（主要作用于瞳孔开大肌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从而导致瞳孔扩大）等。所以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理解M胆碱受体阻断药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应当从阿托品为代表的药物入手。</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7" w:name="_Toc8921_WPSOffice_Level2"/>
      <w:r>
        <w:rPr>
          <w:rFonts w:hint="eastAsia" w:ascii="Times New Roman" w:hAnsi="Times New Roman" w:eastAsia="仿宋"/>
          <w:b/>
          <w:color w:val="auto"/>
          <w:sz w:val="24"/>
        </w:rPr>
        <w:t>二、关键信息摘要：</w:t>
      </w:r>
      <w:bookmarkEnd w:id="27"/>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以阿托品为代表的天然生物碱”包括了阿托品在内的若干个药物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比如阿托品、东莨菪碱、山莨菪碱等。他们的特点是对全身各处的M受体都有阻断作用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所以对全身各处都有对应的效果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所以副作用较大。许多古典小说和武侠小说中常会提到“麻沸散与蒙汗药”。古时用的麻沸散或者蒙汗药真实存在吗？我国著名中医药学家李时珍在《本草纲目》中记载了一种从印度传入中国的“曼陀罗花”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又称洋金花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其具有麻醉致幻的作用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关于麻沸散和蒙汗药的描述基本吻合。因此洋金花很可能就是古代麻沸散和蒙汗药的主要原料。洋金花中的化学成分主要有东莨菪碱和阿托品等。公元前4世纪古希腊科学家泰奥弗拉斯记述了曼陀罗可以治疗疼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痛风及失眠。公元1世纪有人发现用曼陀罗浸泡的葡萄酒有麻醉作用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可用于治疗疼痛或失眠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或用于术前处理及烧灼。直到1831年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一位药师从植物中提取了有毒的阿托品纯结晶。阿托品是一种古老的抗胆碱药物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在临床上应用广泛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主要作用是解除平滑肌的痉挛。因此过去主要用于内脏痉挛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如肾绞痛。在眼科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主要用于虹膜睫状体炎以及儿童验光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早在多年以前就有医生用阿托品治疗近视。还可用于抢救感染中毒性休克；治有机磷农药中毒；麻醉前给药：可减少麻醉过程中支气管粘液分泌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预防术后引起肺炎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并可消除吗啡对呼吸的抑制。但是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事物都有两面性</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欲思其利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必虑其害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欲思其成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必虑其败”。阿托品选择性低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作用广泛但不良反应也多。主要的副作用包括便秘、出汗减少、口鼻咽喉干燥、视力模糊、皮肤潮红、排尿困难(尤其是老年患者)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口干(特别是男性)等。剂量增加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上述症状加重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语言不清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烦躁不安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皮肤干燥发热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小便困难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肠蠕动减少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出现谵安、幻觉、惊厥等。严重中毒时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可由中枢兴奋转入抑制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产生昏迷和呼吸麻痹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这是阿托品中毒导致患者死亡的最重要因素。误服中毒量的颠茄果、曼陀罗果、洋金花或莨菪根茎等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也可逐次出现上述症状。</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阿托品类似药物：1、东莨菪碱：以洋金花为原料提取得到。中国的中药麻醉剂洋金花制剂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源于公元2世纪名医华陀的麻沸散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其有效成分就是东莨菪碱。其在外周的作用基本和阿托品一致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但是在中枢的作用和阿托品相反。东莨菪碱是中枢抑制作用：小剂量的东莨菪碱起到的是镇静作用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而大剂量的东莨菪碱则是催眠和镇静麻醉作用。所以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东莨菪碱在临床上的主要应用是：麻醉前使用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同时起到抑制呼吸道腺体分泌和促使患者镇静的作用。双管齐下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所以它比阿托品更加适合用于手术前。此外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东莨菪碱贴在耳朵后面进过皮肤吸收之后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可以抑制前庭的敏感性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从而减轻患者的眩晕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用于晕动症等。2、山莨菪碱：其特点是对血脑屏障的通透性较低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中枢作用很弱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所以其只能作用于外周。当我们想要回避M受体阻断剂的中枢作用的时候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就可以使用山莨菪碱。它可以在不引发中枢效应的前提下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起到平滑肌解痉、血管舒张等外周效应。</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28" w:name="_Toc18199_WPSOffice_Level2"/>
      <w:r>
        <w:rPr>
          <w:rFonts w:hint="eastAsia" w:ascii="Times New Roman" w:hAnsi="Times New Roman" w:eastAsia="仿宋"/>
          <w:b/>
          <w:color w:val="auto"/>
          <w:sz w:val="24"/>
        </w:rPr>
        <w:t>三、课程思政连接点</w:t>
      </w:r>
      <w:bookmarkEnd w:id="28"/>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（1）通过介绍阿托品的临床应用和不良反应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让医学生明白药品具有的双重性。能进一步巩固辩证唯物主义的世界观和方法论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培养学生的科学思维方法和独立分析问题和解决问题的能力。 </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（2）通过案例与专业知识的结合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引发学生对作为医疗行业人员治病救人行为的思考。激发学生学习的兴趣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引导学生做一个对祖国、对社会有用的人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提高学生的社会责任感。</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（3）在介绍东莨菪碱时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结合传统中医药案例“麻沸散”的故事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厚植文化自信与传承担当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激发学生的爱国情怀、社会责任感与开拓性思维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引领学生树立积极向上的世界观、人生观与价值观。</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shd w:val="clear" w:color="auto" w:fill="FFFFFF"/>
        </w:rPr>
        <w:br w:type="page"/>
      </w:r>
      <w:bookmarkStart w:id="29" w:name="_Toc13019_WPSOffice_Level1"/>
      <w:bookmarkStart w:id="30" w:name="_Toc16613"/>
      <w:bookmarkStart w:id="31" w:name="_Toc11145_WPSOffice_Level1"/>
      <w:bookmarkStart w:id="32" w:name="_Toc751_WPSOffice_Level1"/>
      <w:bookmarkStart w:id="33" w:name="_Toc4632"/>
      <w:r>
        <w:rPr>
          <w:rFonts w:hint="eastAsia" w:ascii="Times New Roman" w:hAnsi="Times New Roman" w:eastAsia="仿宋"/>
          <w:b/>
          <w:color w:val="auto"/>
          <w:sz w:val="24"/>
          <w:shd w:val="clear" w:color="auto" w:fill="FFFFFF"/>
        </w:rPr>
        <w:t>案例四：</w:t>
      </w:r>
      <w:r>
        <w:rPr>
          <w:rFonts w:hint="eastAsia" w:ascii="Times New Roman" w:hAnsi="Times New Roman" w:eastAsia="仿宋"/>
          <w:b/>
          <w:color w:val="auto"/>
          <w:sz w:val="24"/>
        </w:rPr>
        <w:t>麻黄碱-我国第一个原创药物（董晓霞）</w:t>
      </w:r>
      <w:bookmarkEnd w:id="29"/>
      <w:bookmarkEnd w:id="30"/>
      <w:bookmarkEnd w:id="31"/>
      <w:bookmarkEnd w:id="32"/>
      <w:bookmarkEnd w:id="33"/>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4" w:name="_Toc28744_WPSOffice_Level2"/>
      <w:r>
        <w:rPr>
          <w:rFonts w:hint="eastAsia" w:ascii="Times New Roman" w:hAnsi="Times New Roman" w:eastAsia="仿宋"/>
          <w:b/>
          <w:color w:val="auto"/>
          <w:sz w:val="24"/>
        </w:rPr>
        <w:t>一、关联知识点：</w:t>
      </w:r>
      <w:bookmarkEnd w:id="3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肾上腺素受体激动药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我国第一个原创药物。麻黄收录于《中国药典》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因《本草纲目》说：“其味麻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其色黄”而得名。有“发汗散寒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宣肺平喘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利水消肿”之功效。麻黄碱可直接激动肾上腺素受体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可以通过促进肾上腺素神经末梢释放去钾肾上腺素而间接激动肾上腺素受体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对α和β受体均有激动作用。主要预防支气管哮喘发作和轻度的哮喘发作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对于急性重度的哮喘发作效果不佳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可以用于蛛网膜下腔麻醉或硬膜外麻醉的引起低血压以及慢性低血压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还可以治疗各种病因引起的鼻黏膜的充血肿胀引起的鼻塞。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5" w:name="_Toc22341_WPSOffice_Level2"/>
      <w:r>
        <w:rPr>
          <w:rFonts w:hint="eastAsia" w:ascii="Times New Roman" w:hAnsi="Times New Roman" w:eastAsia="仿宋"/>
          <w:b/>
          <w:color w:val="auto"/>
          <w:sz w:val="24"/>
        </w:rPr>
        <w:t>二、关键信息摘要：</w:t>
      </w:r>
      <w:bookmarkEnd w:id="3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（一）麻黄碱-我国第一个原创药物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我们常用于感冒、支气管哮喘、百日咳等呼吸道疾病的麻黄碱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来源于一味古老的中药：麻黄。今天我们就来聊一聊麻黄碱的故事。早在秦汉时期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《神农本草经》中就有记载：“麻黄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其味麻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其色黄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可除风寒、去邪止咳”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名医陶弘景曾将其誉为“伤寒解肌第一药”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《本草纲目》中指出麻黄有“发汗散寒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宣肺平喘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利水消肿”的功效。但最早合成麻黄碱的是日本化学家长井长治。1885年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他通过对中草药的研究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从麻黄中合成了麻黄碱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随之这一药品作为扩瞳的药物在日本和德国上市。当时麻黄碱只是作为扩瞳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真正把麻黄碱作为治疗哮喘等呼吸道疾病的药物推向世界的是我国现代中药药理学研究的创始人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药理学家陈克恢。在上个世纪二三十年代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我国的药物科研事业成果几乎为零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陈克恢和北京协和医学院同事卡尔·F·施密特 (Calr F. Schmidt) 通过对麻黄持续不断地研究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分离出了麻黄碱和左旋麻黄碱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并研究了相应的药理作用。1924年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陈克恢和施密特发现麻黄素的药理作用和肾上腺素很相似, 但又与肾上腺素不同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它口服有效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且具有较长的作用时间,他们一起发表了“The Effect of Ephedrine on Experiment Shock and Hemorrhage”（《麻黄素在实验性休克和出血中的作用》）一文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论文一经发表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立即惊动了国内医药界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开创了交感神经受体外源性药物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而且在世界上也引起巨大的反响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揭开了中药药理史无前例的新篇章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推动了中药药理的研究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形成了中药麻黄研究的高潮。 1930年麻黄素被列入“中国药典”。这一原创性的工作也得到全世界药理学界公认。麻黄素作为西方药典收录的第一种来源于中药的药物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列入日本、美国、英国、俄罗斯等国的药典。这项研究为以后的交感胺类药物的开发奠定了基础,成为从祖国医药宝库中发掘先导化合物的范例。麻黄碱的药理作用以及其相应的临床应用使其被列入世界卫生组织的基本药物清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含麻黄碱类药品种至少有500种以上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多为感冒药、止咳平喘药、滴鼻剂等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成为迄今为止在全世界销量最大的、由中药中取得的单体化学药物</w:t>
      </w:r>
      <w:r>
        <w:rPr>
          <w:rFonts w:hint="eastAsia" w:ascii="Times New Roman" w:hAnsi="Times New Roman" w:eastAsia="仿宋"/>
          <w:color w:val="auto"/>
          <w:sz w:val="24"/>
          <w:lang w:eastAsia="zh-CN"/>
        </w:rPr>
        <w:t>，</w:t>
      </w:r>
      <w:r>
        <w:rPr>
          <w:rFonts w:hint="eastAsia" w:ascii="Times New Roman" w:hAnsi="Times New Roman" w:eastAsia="仿宋"/>
          <w:color w:val="auto"/>
          <w:spacing w:val="6"/>
          <w:sz w:val="24"/>
        </w:rPr>
        <w:t>为从天然产物中寻找开发新药起到了典范作用</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也为研究开发传统中药指明了道路。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（二）麻黄碱与兴奋剂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很多人发现含有麻黄碱的药物并不好购买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是需要医生开具处方才能买到的处方药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这是因为麻黄碱服用过量会有兴奋剂的效果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因此被人多加利用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成为了运动员超水平发挥的捷径。在运动场上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麻黄碱是最早被禁用的兴奋剂之一。国际奥委会于1967年发布第一份《禁用清单》时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虽然仅有8种物质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但麻黄碱位列其中。在1972年德国慕尼黑奥运会上查出7例兴奋剂违规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其中4例麻黄碱阳性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涉及举重、篮球、游泳3个项目。作为美国游泳队中长距离自由泳的新星迪蒙特第一次代表美国参加奥运会就在第一项400米自由泳中获得了金牌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但在随后的兴奋剂检查中麻黄碱阳性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不但400米自由泳金牌被收回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还被取消了后面所有小项的比赛资格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他当时是1500米自由泳世界纪录保持者。就在奥运会后的第二年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迪蒙特在南斯拉夫贝尔格莱德举行的世界游泳锦标赛上再次夺得400米自由泳冠军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并且成为第一个在男子400米自由泳中游进4分钟的运动员。退役后迪蒙特成为一名游泳教练</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2008</w:t>
      </w:r>
      <w:r>
        <w:rPr>
          <w:rFonts w:hint="eastAsia" w:ascii="Times New Roman" w:hAnsi="Times New Roman" w:eastAsia="仿宋"/>
          <w:color w:val="auto"/>
          <w:sz w:val="24"/>
        </w:rPr>
        <w:t>年北京奥运会上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作为南非男子游泳队的助理教练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我们再次见到了他的身影。2001年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美国奥委会曾呼吁国际奥委会发还迪蒙特在慕尼黑奥运会上获得的金牌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美国奥委会承认当年迪蒙特麻黄碱阳性完全是美国奥委会的责任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是他们没有完全理解国际奥委会《禁用清单》规则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让迪蒙特误服了含有麻黄碱的治疗哮喘的药物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但国际奥委会最终没有改变判罚结果。2014年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前男子百米世界纪录保持者牙买加短跑名将鲍威尔因服用含有麻黄碱的违禁药物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遭禁赛18个月。运动员在服用麻黄碱后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会明显增加兴奋程度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促使自己超水平发挥。因此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麻黄碱类药品属于国际奥委会严格禁止的兴奋剂。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（三）从感冒良药到冰毒表亲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普通的感冒药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为何会成为不法分子眼中的“毒源”？目前市售的感冒药大多是含麻黄碱类的复方制剂。麻黄碱之所以成为许多感冒药的必备成分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是因为能够减轻鼻腔黏膜充血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缓解感冒症状。由于感冒、发烧、咳嗽等症状的连带反应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麻黄碱类也是止咳类、退烧类药的常见成分。麻黄碱作为一个安全有效的药物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本身并不是毒品。但在我国《易制毒化学品管理条例》中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麻黄碱属于重点监控物品范围的易制毒化学品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是由于它的化学结构跟冰毒相似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只差一个氧原子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所以又称“去氧麻黄碱"。麻黄碱经过化学处理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会变成甲基苯丙胺和亚甲二氧基苯丙胺。理论上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通过含有麻黄碱的感冒药等药物中进行加工后有可能制造出冰毒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而毒品危害巨大。可为了牟取暴利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不法分子想方设法地从含麻黄碱的药物中改造成毒品。在与麻黄碱相关的毒品案件屡禁不止后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含麻黄碱的药品是被一步步限制销售。从普通药店就能买到的非处方药转变为医生要严格把关后才能开具的处方药。对那些需要此类药物治疗的患者来说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大大造成使用上的不方便。这就是为什么现在去药店购买含麻黄碱的药品需要有医生严格把关的处方才能买到。</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36" w:name="_Toc8244_WPSOffice_Level2"/>
      <w:r>
        <w:rPr>
          <w:rFonts w:hint="eastAsia" w:ascii="Times New Roman" w:hAnsi="Times New Roman" w:eastAsia="仿宋"/>
          <w:b/>
          <w:color w:val="auto"/>
          <w:sz w:val="24"/>
        </w:rPr>
        <w:t>三、课程思政连接点</w:t>
      </w:r>
      <w:bookmarkEnd w:id="3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（1）继承与创断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传统中医基础上的科学创新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2015</w:t>
      </w:r>
      <w:r>
        <w:rPr>
          <w:rFonts w:hint="eastAsia" w:ascii="Times New Roman" w:hAnsi="Times New Roman" w:eastAsia="仿宋"/>
          <w:color w:val="auto"/>
          <w:sz w:val="24"/>
        </w:rPr>
        <w:t>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屠呦呦因为从青蒿当中提取出有效治疗疟疾的青蒿素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因此获得当年的诺贝尔生理学或医学奖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让中医药理研究再一次受到世界的关注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然而其实早在近一百年前就已经有人在做中医药理研究了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他就是中医药理研究第一人——陈克恢。1898年2月26日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陈克恢生于上海郊区的农村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由于幼年丧父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他从5岁开始就跟着舅父周寿南学习四书五经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直到10岁以后才正式进入公立学校学习。陈克恢的舅父周寿南是一名中医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年幼的陈克恢因此经常活跃在中药房当中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这对他日后从事中医药理研究埋下了伏笔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即便彼时的他还不知道自己未来将会在中医药理研究当中取得怎样的成就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但是他内心的种子早已开始生根发芽。1916年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陈克恢中学毕业后进入留美预备学校清华学堂进行学习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两年后他奔赴美国威斯康辛大学插班到药学系三年级。在这里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他找到了自己研究中医药的新途径——用科学的方法研究中药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也就是如今的中医药理研究。1921年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陈克恢的导师克来莫斯为了满足他研究中药的愿望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从中国进口了500磅肉桂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让他进行桂皮油的研究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这可能是中国人第一次开始用现代科学的方式来研究中医药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凭借对于肉桂的药理研究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陈克恢完成了他的学士论文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并且陆续攻下了该校的药学学士和生理学博士学位。1923年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由于母亲病重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陈克恢从美国回到北京照看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同时在协和医学药理系做助教一职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继续进行中医药的研究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也就是在这段时间里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陈克恢偶然了解到麻黄对于治疗哮喘有着很好的效果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他翻阅了传统典籍之后发现关于麻黄的功效有诸多不同的记载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因此也决定了自己今后的研究方向——麻黄。麻黄是中医当中的常用药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几乎所有的中医药典籍当中都有关于麻黄的记载。《神农本草经》中认为麻黄“主中风伤寒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头痛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温疟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发表出汗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去邪热气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止咳逆上气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除寒热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破症坚积聚。”《本草通玄》中记载：“麻黄轻可去实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为发表第一药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惟当冬令在表真有寒邪者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始为相宜。”《本草纲目》也记载了麻黄有“发汗散寒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宣肺平喘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利水消肿”的功效。可以看出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麻黄对于治疗感冒有着不错的效果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是“发表第一药”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中医认为其性温、微苦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有发汗散寒、宣肺平喘的功效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但是陈克恢需要从现代科学的角度来分析和研究麻黄究竟为何拥有这些功效。随后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陈克恢在协和药理系系主任卡尔•施密特的支持下购买了大量的麻黄进行研究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他使用了自己在国外所学的植物化学研究方法对麻黄进行分离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通过用不溶性溶剂层层萃取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他很快就从麻黄中分离出了一种新的化合物。但是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其实陈克恢并非第一个分离出该化合物的人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早在1877年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日本人长井长义就从麻黄中分离此碱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命名为麻黄碱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他认为麻黄碱有扩大瞳孔的功能。熟悉中医药理的陈克恢当然不会认为麻黄碱只有扩大瞳孔的功能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在接下来的时间里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他先通过动物进行试验研究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用1-5mg麻黄碱通过静脉注射到狗、猫等动物身上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最后陈克恢确定了麻黄碱拥有和人体分泌的肾上腺素有类似的作用。他认为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麻黄碱可使其颈动脉压长时间升高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心肌收缩力增强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血管收缩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支气管舒张；同时它还能使离体子宫加速收缩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使中枢神经产生兴奋作用。当然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他也发现了麻黄碱可以使瞳孔放大。随后的六个月里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陈克恢都在反复试验麻黄碱所具备的功效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最终他将实验结果发表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宣告麻黄碱有拟交感神经作用。也就是说麻黄碱拥有和肾上腺素类似的生理作用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这可以应用到多种疾病的治疗当中。自此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麻黄碱成为了国际瞩目的新药物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陈克恢也主持发表了10多篇关于麻黄和麻黄碱的论文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国际上对麻黄以及中药的研究掀起了一股热潮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麻黄碱也很快从动物实验走向了临床实验。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（2）融入医德教育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树立正确的人生观价值观。</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通过介绍“麻黄碱与兴奋剂”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强调体育比赛中有道德标准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服用兴奋剂是有悖于诚实和公平竞争的体育道德。而作为医生更要有医生的职业道德。医德问题是当今社会比较关注的一个热点。医学生是将来走向社会的医务工作者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不仅要拥有精湛的医术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更要有高尚的医德。医学院校应重视对学生的医德教育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使学生树立正确的医德观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为学生将来从事医务工作打下坚实的基础。</w:t>
      </w:r>
    </w:p>
    <w:p>
      <w:pPr>
        <w:keepNext w:val="0"/>
        <w:keepLines w:val="0"/>
        <w:pageBreakBefore w:val="0"/>
        <w:numPr>
          <w:ilvl w:val="0"/>
          <w:numId w:val="1"/>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珍惜生命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远离毒品”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增强法制和社会责任感。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通过介绍含有麻黄碱的感冒药可能制造出冰毒的案例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强调毒品的巨大危害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帮助学生树立正确的人生观和价值观</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珍惜生命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远离毒品”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增强道德法制和社会责任感。麻黄碱并不具备毒性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它本身也不是毒品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只是可能被不法分子利用。医学生是将来走向社会的医务工作者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只有全面掌握其药理作用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才能更好的使它成为救命神药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否则便可能使其变成“害人利器”。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7" w:name="_Toc30882_WPSOffice_Level2"/>
      <w:r>
        <w:rPr>
          <w:rFonts w:hint="eastAsia" w:ascii="Times New Roman" w:hAnsi="Times New Roman" w:eastAsia="仿宋"/>
          <w:b/>
          <w:color w:val="auto"/>
          <w:sz w:val="24"/>
        </w:rPr>
        <w:t>四、启示与建议</w:t>
      </w:r>
      <w:bookmarkEnd w:id="3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麻黄碱的故事也是老一辈科学家的故事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是药学和药理密切合作的典范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促进重要的科学研究与中药走向世界。如今还有不少人提出使用甲肾上腺素、苯肾上腺素等成份来替代麻黄碱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但实际效果都不如人意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也有越来越多的人提出从中医药里寻找可以代替麻黄碱的药物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但是这还需要大量的实验支撑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这其实和陈克恢百年前的道路并无不同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这更令人感叹这位“中医药理研究第一人”的伟大之处。在我们不断传承中医药的同时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不应忘记这些站在传统中医医学肩膀上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勇敢向前迈步的开拓者。</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kern w:val="0"/>
          <w:sz w:val="24"/>
        </w:rPr>
        <w:br w:type="page"/>
      </w:r>
      <w:bookmarkStart w:id="38" w:name="_Toc8299"/>
      <w:bookmarkStart w:id="39" w:name="_Toc4691_WPSOffice_Level1"/>
      <w:bookmarkStart w:id="40" w:name="_Toc29415_WPSOffice_Level1"/>
      <w:bookmarkStart w:id="41" w:name="_Toc7328"/>
      <w:bookmarkStart w:id="42" w:name="_Toc3796_WPSOffice_Level1"/>
      <w:r>
        <w:rPr>
          <w:rFonts w:hint="eastAsia" w:ascii="Times New Roman" w:hAnsi="Times New Roman" w:eastAsia="仿宋"/>
          <w:b/>
          <w:color w:val="auto"/>
          <w:kern w:val="0"/>
          <w:sz w:val="24"/>
        </w:rPr>
        <w:t>案例五：</w:t>
      </w:r>
      <w:r>
        <w:rPr>
          <w:rFonts w:hint="eastAsia" w:ascii="Times New Roman" w:hAnsi="Times New Roman" w:eastAsia="仿宋"/>
          <w:b/>
          <w:color w:val="auto"/>
          <w:sz w:val="24"/>
        </w:rPr>
        <w:t>镇痛药吗啡（顾新生）</w:t>
      </w:r>
      <w:bookmarkEnd w:id="38"/>
      <w:bookmarkEnd w:id="39"/>
      <w:bookmarkEnd w:id="40"/>
      <w:bookmarkEnd w:id="41"/>
      <w:bookmarkEnd w:id="42"/>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43" w:name="_Toc575_WPSOffice_Level2"/>
      <w:r>
        <w:rPr>
          <w:rFonts w:hint="eastAsia" w:ascii="Times New Roman" w:hAnsi="Times New Roman" w:eastAsia="仿宋"/>
          <w:b/>
          <w:color w:val="auto"/>
          <w:sz w:val="24"/>
        </w:rPr>
        <w:t>一、关联知识点</w:t>
      </w:r>
      <w:bookmarkEnd w:id="43"/>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作用：激动μ阿片受体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产生镇痛、镇静、致欣快、呼吸抑制、镇咳、缩瞳作用。</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pacing w:val="6"/>
          <w:sz w:val="24"/>
        </w:rPr>
      </w:pPr>
      <w:r>
        <w:rPr>
          <w:rFonts w:hint="default" w:ascii="Times New Roman" w:hAnsi="Times New Roman" w:eastAsia="仿宋"/>
          <w:color w:val="auto"/>
          <w:sz w:val="24"/>
        </w:rPr>
        <w:t xml:space="preserve">2. </w:t>
      </w:r>
      <w:r>
        <w:rPr>
          <w:rFonts w:hint="eastAsia" w:ascii="Times New Roman" w:hAnsi="Times New Roman" w:eastAsia="仿宋"/>
          <w:color w:val="auto"/>
          <w:spacing w:val="6"/>
          <w:sz w:val="24"/>
        </w:rPr>
        <w:t>主要不良反应：依赖性与成瘾性、便秘、恶心、呕吐、降低免疫系统功能。</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临床应用：用于剧烈疼痛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包括创伤、烧伤、内脏绞痛、晚期癌痛等。</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滥用：用于非医疗目的的麻醉、致欣快。</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44" w:name="_Toc2218_WPSOffice_Level2"/>
      <w:r>
        <w:rPr>
          <w:rFonts w:hint="eastAsia" w:ascii="Times New Roman" w:hAnsi="Times New Roman" w:eastAsia="仿宋"/>
          <w:b/>
          <w:color w:val="auto"/>
          <w:sz w:val="24"/>
        </w:rPr>
        <w:t>二、关键信息摘要</w:t>
      </w:r>
      <w:bookmarkEnd w:id="44"/>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鸦片战争</w:t>
      </w:r>
      <w:r>
        <w:rPr>
          <w:rFonts w:hint="eastAsia" w:ascii="Times New Roman" w:hAnsi="Times New Roman" w:eastAsia="仿宋"/>
          <w:color w:val="auto"/>
          <w:kern w:val="0"/>
          <w:sz w:val="24"/>
        </w:rPr>
        <w:t>（1840-1842）</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鸦片导致家庭成员身体虚弱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丧失劳动力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家庭经济陷入困境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社会财富流失。中国清朝有识之士认识到鸦片的毒害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试图改变这种现状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采取一些措施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如林则徐虎门销烟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禁止民众吸食鸦片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唤醒民众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阻止英国鸦片流入中国。这损害了英国的经济利益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英国发动了鸦片战争。鸦片战争以中国失败告终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中英双方签订了《南京条约》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中国赔款割地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这是中国历史上第一个丧权辱国不平等条约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是中国近代屈辱史的开端。此后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中国开始向外国割地、赔款、商定关税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严重危害中国主权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开始沦为半殖民地半封建社会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丧失独立自主的地位。中国失败的原因是由于世界各国国力发展的不均衡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落后必挨打。</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毒品的危害</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世界卫生组把吸毒行为定义为“一种慢性复发性的脑部疾病”。吸毒导致身体产生许多病理、生理变化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自控行为失调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很难适应社会。毒品的危害可以概括为“毁灭自己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祸及家庭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危害社会”三个方面。</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毁灭自己：毒品进入体内产生毒副反应及产生戒断症状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直接损害健康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甚至过量吸毒致死。毒品影响消化系统、呼吸系统、心血管系统、免疫系统等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导致多种并发症的发生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如急慢性肝炎、肺炎、败血症、心内膜炎、肾功能衰竭、心律失常、血栓性静脉炎、动脉炎、支气管炎、肺气肿、各种皮肤病、慢性器质性脑损害、中毒性精神病、性病及爱滋病。百年前诗曰“剜骨剃髓不用刀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请君夜吸相思膏（相思膏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即鸦片）”。 </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祸及家庭：一个人一旦吸毒成瘾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就会人格丧失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道德沦落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为购买毒品耗尽正当收入后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就会变卖家产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四处举债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倾家荡产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六亲不认</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烟瘾一来人似狼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卖儿买女不认娘”。家中只要有了一个吸毒者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从此全家就会永无宁日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就意味着这个家庭贫穷和充满矛盾的开始。妻离子散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家破人亡往往就是吸毒者家庭的结局。</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危害社会：吸毒与犯罪如一对孪生兄弟。吸毒者为获毒资往往置道德、法律于不顾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越轨犯罪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严重危害人民生命与社会治安。据报道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在英国有一半吸毒者是靠犯罪获得买毒品的钱。吸毒者丧失工作能力与正常生活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对吸毒者各种医疗费用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辑毒、戒毒力量的投入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药物滥用防治工作的开展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这些都给社会经济带来严重的损失。如今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吸毒成为社会痼疾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在全世界蔓延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人类社会因此背上了沉重的社会包袱。</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目前我国吸毒人群中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青少年比例高达80%</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而且他们初次尝试吸毒的平均年龄不到20 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16 </w:t>
      </w:r>
      <w:r>
        <w:rPr>
          <w:rFonts w:hint="eastAsia" w:ascii="Times New Roman" w:hAnsi="Times New Roman" w:eastAsia="仿宋"/>
          <w:color w:val="auto"/>
          <w:sz w:val="24"/>
        </w:rPr>
        <w:t>周岁以下的吸毒人数更是数以万计。青少年吸毒一方面可能是出于好奇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但更重要的一个原因是对毒品的危害认识不足。</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毒品与艾滋病</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群体吸毒者常常共用针头、针管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引起艾滋病病毒的经血液传播。吸毒者的性乱交引起艾滋病毒的经性途径传播。毒品导致吸毒者的对HIV病毒免疫力差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也为艾滋病毒的感染和发病创造了条件。</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45" w:name="_Toc2898_WPSOffice_Level2"/>
      <w:r>
        <w:rPr>
          <w:rFonts w:hint="eastAsia" w:ascii="Times New Roman" w:hAnsi="Times New Roman" w:eastAsia="仿宋"/>
          <w:b/>
          <w:color w:val="auto"/>
          <w:sz w:val="24"/>
        </w:rPr>
        <w:t>三、课程思政连接点</w:t>
      </w:r>
      <w:bookmarkEnd w:id="45"/>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鸦片战争的起因是利益冲突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鸦片的药理学作用和滥用是其生物学基础。中国失败的原因是国力衰落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因此要努力振兴国力。</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吸毒是吗啡的习惯性滥用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其生物学基础是其依赖性和成瘾性。认识依赖性和成瘾性的生物学机制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理解为什么要对中枢性镇痛药的来源与使用要进行管制。</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防治艾滋病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远离毒品。</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戒毒是指吸毒人员戒除吸食、注射毒品的恶习及毒瘾。戒毒治疗三个阶段：脱毒—康复—回归社会。认识戒断症状与戒毒的生物学基础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理解戒毒的过程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有助于帮助戒毒人员和辅助人员的戒毒行动。</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46" w:name="_Toc22994_WPSOffice_Level2"/>
      <w:r>
        <w:rPr>
          <w:rFonts w:hint="eastAsia" w:ascii="Times New Roman" w:hAnsi="Times New Roman" w:eastAsia="仿宋"/>
          <w:b/>
          <w:color w:val="auto"/>
          <w:sz w:val="24"/>
        </w:rPr>
        <w:t>四.启示与建议</w:t>
      </w:r>
      <w:bookmarkEnd w:id="46"/>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要努力振兴国力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落后要挨打。</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珍爱生命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远离毒品。</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药物的正确使用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不仅涉及个体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也关系到国力强弱、民族兴衰。</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学好药理学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正确使用药物。</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47" w:name="_Toc15734"/>
      <w:bookmarkStart w:id="48" w:name="_Toc9291_WPSOffice_Level1"/>
      <w:bookmarkStart w:id="49" w:name="_Toc29594_WPSOffice_Level1"/>
      <w:bookmarkStart w:id="50" w:name="_Toc620"/>
      <w:bookmarkStart w:id="51" w:name="_Toc17998_WPSOffice_Level1"/>
      <w:r>
        <w:rPr>
          <w:rFonts w:hint="eastAsia" w:ascii="Times New Roman" w:hAnsi="Times New Roman" w:eastAsia="仿宋"/>
          <w:b/>
          <w:color w:val="auto"/>
          <w:sz w:val="24"/>
        </w:rPr>
        <w:t>案例六：治疗阿尔茨海默病药物（顾新生）</w:t>
      </w:r>
      <w:bookmarkEnd w:id="47"/>
      <w:bookmarkEnd w:id="48"/>
      <w:bookmarkEnd w:id="49"/>
      <w:bookmarkEnd w:id="50"/>
      <w:bookmarkEnd w:id="51"/>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52" w:name="_Toc21687_WPSOffice_Level2"/>
      <w:r>
        <w:rPr>
          <w:rFonts w:hint="eastAsia" w:ascii="Times New Roman" w:hAnsi="Times New Roman" w:eastAsia="仿宋"/>
          <w:b/>
          <w:color w:val="auto"/>
          <w:sz w:val="24"/>
        </w:rPr>
        <w:t>一、关联知识点</w:t>
      </w:r>
      <w:bookmarkEnd w:id="52"/>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阿尔茨海默病的药理学通路包括（1）中枢神经系统中乙酰胆碱（ACh）效能过低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会诱发和加重阿兹海默病。（2）中枢神经系统中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谷氨酸（Glu）的水平过高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会导致其所对应的NMDA受体被过度激动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从而导致神经毒性作用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从而诱发和加重阿兹海默病。因此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常用治疗AD药物类型包括中枢性AChE抑制药（中枢性胆碱酯酶抑制药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石杉碱甲、多奈哌齐、利斯的明、加兰他敏）和NMDA受体拮抗剂（美金刚）。</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53" w:name="_Toc8686_WPSOffice_Level2"/>
      <w:r>
        <w:rPr>
          <w:rFonts w:hint="eastAsia" w:ascii="Times New Roman" w:hAnsi="Times New Roman" w:eastAsia="仿宋"/>
          <w:b/>
          <w:color w:val="auto"/>
          <w:sz w:val="24"/>
        </w:rPr>
        <w:t>二、关键信息摘要</w:t>
      </w:r>
      <w:bookmarkEnd w:id="53"/>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阿兹海默病（Alzheimer disease</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AD</w:t>
      </w:r>
      <w:r>
        <w:rPr>
          <w:rFonts w:hint="eastAsia" w:ascii="Times New Roman" w:hAnsi="Times New Roman" w:eastAsia="仿宋"/>
          <w:color w:val="auto"/>
          <w:sz w:val="24"/>
        </w:rPr>
        <w:t>）</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是一种与年龄高度相关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进行性认知障碍和记忆力损害为主的中枢神经系统退行性疾病。患者的记忆力、判断力、抽象思维等一般智力会逐渐丧失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也可以出现精神行为的改变。</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随着人类寿命的延长、老龄化社会的到来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我国的阿尔茨海默病患者数量和比例都将持续增高。</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至今AD的病因仍未阐明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无法研制出特效治疗药物。目前的临床药物仅能缓解症状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还没有十分有效的治疗方法。</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中科院上海药物研究所唐希灿院士和他的研究团队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主要从植物资源中寻找活性成分开发用于治疗神经系统疾病的药物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自上世纪80年代开始着手研发治疗阿尔茨海默病的药物。1986年首次报道从植物中发现治疗该病的石杉碱甲[《中国药理学报》1986.3；7（2）：110-113]</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又经10年艰辛奋斗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1996</w:t>
      </w:r>
      <w:r>
        <w:rPr>
          <w:rFonts w:hint="eastAsia" w:ascii="Times New Roman" w:hAnsi="Times New Roman" w:eastAsia="仿宋"/>
          <w:color w:val="auto"/>
          <w:sz w:val="24"/>
        </w:rPr>
        <w:t>年石杉碱甲获得国家新药证书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目前国内有多家药厂生产（商品名：双益平、哈伯因等）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为有效抗击阿尔茨海默病作出了令世人瞩目的贡献。1982年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浙江医学研究院药物研究所和上海药物研究所植物化学室共同对蛇足石杉的化学成分进行了研究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从中分离到多个单体化合物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其中石杉碱甲（huperzine a）经研究员刘嘉森确证为新生物碱。进一步研究证实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石杉碱甲为一种高效胆碱酯酶抑制剂。经过一系列化学、质控、药理作用机制及毒理研究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最终完成了石杉碱甲作为治疗阿尔茨海默病新药的研发工作。1998年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石杉碱甲的化学与药理研究”项目获中科院自然科学一等奖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2001</w:t>
      </w:r>
      <w:r>
        <w:rPr>
          <w:rFonts w:hint="eastAsia" w:ascii="Times New Roman" w:hAnsi="Times New Roman" w:eastAsia="仿宋"/>
          <w:color w:val="auto"/>
          <w:sz w:val="24"/>
        </w:rPr>
        <w:t>年获国家自然科学二等奖。</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 AD</w:t>
      </w:r>
      <w:r>
        <w:rPr>
          <w:rFonts w:hint="eastAsia" w:ascii="Times New Roman" w:hAnsi="Times New Roman" w:eastAsia="仿宋"/>
          <w:color w:val="auto"/>
          <w:sz w:val="24"/>
        </w:rPr>
        <w:t>药物开发方向与进展。</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54" w:name="_Toc7017_WPSOffice_Level2"/>
      <w:r>
        <w:rPr>
          <w:rFonts w:hint="eastAsia" w:ascii="Times New Roman" w:hAnsi="Times New Roman" w:eastAsia="仿宋"/>
          <w:b/>
          <w:color w:val="auto"/>
          <w:sz w:val="24"/>
        </w:rPr>
        <w:t>三、课程思政连接点</w:t>
      </w:r>
      <w:bookmarkEnd w:id="54"/>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概述老年性痴呆流行病学数据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让学生认知现状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获得职业使命感和紧迫感。</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明确无特效药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鼓励同学们一起努力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进行创造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寻找更好的方法。</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了解AD药物开发方向与进展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增强科学认知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培养科学精神与创新思维。</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 AD</w:t>
      </w:r>
      <w:r>
        <w:rPr>
          <w:rFonts w:hint="eastAsia" w:ascii="Times New Roman" w:hAnsi="Times New Roman" w:eastAsia="仿宋"/>
          <w:color w:val="auto"/>
          <w:sz w:val="24"/>
        </w:rPr>
        <w:t>的病因与机制较为复杂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尚不完全清楚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而目前药物是基于单一机制如中枢胆碱能神经功能调节、NMDA受体拮抗开发的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而具有局限性。</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55" w:name="_Toc27718_WPSOffice_Level2"/>
      <w:r>
        <w:rPr>
          <w:rFonts w:hint="eastAsia" w:ascii="Times New Roman" w:hAnsi="Times New Roman" w:eastAsia="仿宋"/>
          <w:b/>
          <w:color w:val="auto"/>
          <w:sz w:val="24"/>
        </w:rPr>
        <w:t>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启示与建议</w:t>
      </w:r>
      <w:bookmarkEnd w:id="55"/>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尽管现代科学已经有了飞速发展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然而并不能解决所有问题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仍然需要投入努力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解决问题。</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注意用药安全。</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rPr>
        <w:br w:type="page"/>
      </w:r>
      <w:bookmarkStart w:id="56" w:name="_Toc24498_WPSOffice_Level1"/>
      <w:bookmarkStart w:id="57" w:name="_Toc31154"/>
      <w:bookmarkStart w:id="58" w:name="_Toc27094_WPSOffice_Level1"/>
      <w:bookmarkStart w:id="59" w:name="_Toc2261_WPSOffice_Level1"/>
      <w:bookmarkStart w:id="60" w:name="_Toc25359"/>
      <w:r>
        <w:rPr>
          <w:rFonts w:hint="eastAsia" w:ascii="Times New Roman" w:hAnsi="Times New Roman" w:eastAsia="仿宋"/>
          <w:b/>
          <w:color w:val="auto"/>
          <w:sz w:val="24"/>
        </w:rPr>
        <w:t>案例七：抗抑郁药（顾新生）</w:t>
      </w:r>
      <w:bookmarkEnd w:id="56"/>
      <w:bookmarkEnd w:id="57"/>
      <w:bookmarkEnd w:id="58"/>
      <w:bookmarkEnd w:id="59"/>
      <w:bookmarkEnd w:id="60"/>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61" w:name="_Toc14738_WPSOffice_Level2"/>
      <w:r>
        <w:rPr>
          <w:rFonts w:hint="eastAsia" w:ascii="Times New Roman" w:hAnsi="Times New Roman" w:eastAsia="仿宋"/>
          <w:b/>
          <w:color w:val="auto"/>
          <w:sz w:val="24"/>
        </w:rPr>
        <w:t>一、关联知识点</w:t>
      </w:r>
      <w:bookmarkEnd w:id="61"/>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抗抑郁药基于单胺学说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目的是使突触间隙的NA、5-HT含量增加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善抑郁症状。不良反应包括影响睡眠和血压；口干、便秘、视物模糊；心律失常；惊厥、性功能障碍、体重改变。包括NA、5-HT再摄取的非选择性抑制药（三环类：丙咪嗪）、NA摄取的选择性抑制药（地昔帕明）、5-HT再摄取抑制剂（氟西汀）、抑制单胺氧化酶（吗氯贝胺）、阻断突触前α2受体增加NA的释放（米氮平）。</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62" w:name="_Toc7412_WPSOffice_Level2"/>
      <w:r>
        <w:rPr>
          <w:rFonts w:hint="eastAsia" w:ascii="Times New Roman" w:hAnsi="Times New Roman" w:eastAsia="仿宋"/>
          <w:b/>
          <w:color w:val="auto"/>
          <w:sz w:val="24"/>
        </w:rPr>
        <w:t>二、关键信息摘要</w:t>
      </w:r>
      <w:bookmarkEnd w:id="62"/>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抑郁症（Depression）是躁狂抑郁症的一种发作形式。以情感低落、思维迟缓、以及言语动作减少、迟缓为典型症状。抑郁症严重困扰患者的生活和工作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给家庭和社会带来沉重的负担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约15%的抑郁症患者死于自杀。世界卫生组织、世界银行和哈佛大学的一项联合研究表明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抑郁症已经成为中国疾病负担的第二大病病。引起抑郁症的因素包括：遗传因素、体质因素、中枢神经介质的功能及代谢异常、精神因素等。</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抑郁症是精神科自杀率最高的疾病。抑郁症发病率很高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几乎每7个成年人中就有1个抑郁症患者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因此它被称为精神病学中的感冒。抑郁症目前已成为全球疾病中给人类造成严重负担的第二位重要疾病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对患者及其家属造成的痛苦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对社会造成的损失是其他疾病所无法比拟的。造成这种局面的主要原因是社会对抑郁症缺乏正确的认识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偏见使患者不愿到精神科就诊。在中国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仅有2%的抑郁症患者接受过治疗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大量的病人得不到及时的诊治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病情恶化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甚至出现自杀的严重后果。另一方面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由于民众缺乏有关抑郁症的知识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对出现抑郁症状者误认为是闹情绪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不能给予应有的理解和情感支持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对患者造成更大的心理压力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使病情进一步恶化。</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抑郁症在西方被称为“蓝色隐忧”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据有关调查显示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在我国抑郁症发病率约为3%-5%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目前已经有超过8900千万人患有抑郁症。随着社会的发展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生活在北京、上海及广州等大城市的白领们在高压力高竞争的环境下迅速成为此病的高发人群。令人遗憾的是与高发病率形成鲜明反差的是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目前全国地市级以上医院对抑郁症的识别率不到20%。在现有的抑郁症患者中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只有不到3%的人接受了相关的药物治疗。世界卫生组织最新调查统计分析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全球抑郁症的发生率约为53.1％</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而在发达国家接近60％左右</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2002</w:t>
      </w:r>
      <w:r>
        <w:rPr>
          <w:rFonts w:hint="eastAsia" w:ascii="Times New Roman" w:hAnsi="Times New Roman" w:eastAsia="仿宋"/>
          <w:color w:val="auto"/>
          <w:sz w:val="24"/>
        </w:rPr>
        <w:t>年全球重症抑郁病患者已有8900多千万人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而全球的抑郁症患者已达3.4亿。在年满18岁的成年人口中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抑郁症患者正以每年％的速率增加。预计到2009年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抑郁症发病率在发达国家将上升到28～30％；到2020年易于所致功能残疾将升至疾病总类的第1位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仅次于缺血性心脏病。抑郁症在我国的情况也不容乐观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目前抑郁症在我国的发病率大约为24％。据应用新的疾病分类和诊断系统所进行的部分地区流行病学调查资料表明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我国抑郁症患病率约为29%～35%左右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已与发达国家统计结果相近。神经精神疾病在我国疾病总负担中排名首位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约占疾病总负担的70％。根据世界卫生组织推算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中国神经精神疾病负担到2020年将上升至疾病总负担的1/2。有资料显示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我国85％的人处于亚健康状态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与心理应激相关的疾病患者约占人群的45％～60％</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身心疾病、心理障碍已成为多发病、常见病。2002年我国重点城市典型医院神经系统用药金额已达34.2亿元左右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京沪穗三大城市的比重占63.28％</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抗抑郁药约占1／4。</w:t>
      </w:r>
    </w:p>
    <w:p>
      <w:pPr>
        <w:keepNext w:val="0"/>
        <w:keepLines w:val="0"/>
        <w:pageBreakBefore w:val="0"/>
        <w:widowControl w:val="0"/>
        <w:kinsoku/>
        <w:wordWrap/>
        <w:overflowPunct/>
        <w:topLinePunct w:val="0"/>
        <w:bidi w:val="0"/>
        <w:snapToGrid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w:t>
      </w:r>
      <w:r>
        <w:rPr>
          <w:rFonts w:hint="eastAsia" w:ascii="Times New Roman" w:hAnsi="Times New Roman" w:eastAsia="仿宋"/>
          <w:color w:val="auto"/>
          <w:sz w:val="24"/>
          <w:lang w:val="en-US" w:eastAsia="zh-CN"/>
        </w:rPr>
        <w:t xml:space="preserve"> </w:t>
      </w:r>
      <w:r>
        <w:rPr>
          <w:rFonts w:hint="eastAsia" w:ascii="Times New Roman" w:hAnsi="Times New Roman" w:eastAsia="仿宋"/>
          <w:color w:val="auto"/>
          <w:sz w:val="24"/>
        </w:rPr>
        <w:t>抑郁症分类：（1）内源性抑郁症 即有懒、呆、变、忧、虑“五征”。（2）隐匿性抑郁症 情绪低下和忧郁症状并不明显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常常表现为各种躯体不适症状。（3）青少年抑郁症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会导致学生产生学习困难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注意力涣散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记忆力下降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成绩全面下降或突然下降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厌学、恐学、逃学或拒学。（4）继发性抑郁症 如有的高血压患者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服用降压药后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导致情绪持续忧郁、消沉。（5）产后抑郁症 其特别是对自己的婴儿产生强烈内疚、自卑、痛恨、恐惧、或厌恶孩子的反常心理。哭泣、失眠、吃不下东西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忧郁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是这类抑郁症患者的常见症状。（6）白领抑郁症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患有抑郁症的青年男女神经内分泌系统紊乱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正常的生理周期也被打乱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症状多种多样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除了精神压抑、情绪低落、无所事事、爱生闷气、思虑过度、失眠、多梦、头昏、健忘等主要的精神症状外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厌食、恶心、呕吐、腹胀等消化吸收功能失调症状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月经不调、经期腹痛等妇科症状也不少见。</w:t>
      </w:r>
    </w:p>
    <w:p>
      <w:pPr>
        <w:keepNext w:val="0"/>
        <w:keepLines w:val="0"/>
        <w:pageBreakBefore w:val="0"/>
        <w:widowControl w:val="0"/>
        <w:kinsoku/>
        <w:wordWrap/>
        <w:overflowPunct/>
        <w:topLinePunct w:val="0"/>
        <w:bidi w:val="0"/>
        <w:snapToGrid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5. </w:t>
      </w:r>
      <w:r>
        <w:rPr>
          <w:rFonts w:hint="eastAsia" w:ascii="Times New Roman" w:hAnsi="Times New Roman" w:eastAsia="仿宋"/>
          <w:color w:val="auto"/>
          <w:sz w:val="24"/>
        </w:rPr>
        <w:t>抑郁症干预</w:t>
      </w:r>
    </w:p>
    <w:p>
      <w:pPr>
        <w:keepNext w:val="0"/>
        <w:keepLines w:val="0"/>
        <w:pageBreakBefore w:val="0"/>
        <w:widowControl w:val="0"/>
        <w:kinsoku/>
        <w:wordWrap/>
        <w:overflowPunct/>
        <w:topLinePunct w:val="0"/>
        <w:bidi w:val="0"/>
        <w:snapToGrid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许多种类抗抑郁药物、物理治疗、心理治疗都可以治疗抑郁症。对有些病人来说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抗抑郁药物更有效；而对另外一些病人来说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物理治疗或者心理治疗更为有效；而对大多数患者来说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药物治疗和物理治疗一起使用可能最有效。 特别是对严重抑郁症患者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物理疗法可以用来相对迅速地减轻抑郁症状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而药物则可以通过物理治疗的嵌入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慢慢使药量减少从而降低药物副作用带来的危害。</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根据你症状严重程度的不同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大夫可能让你服药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也可能让你进行物理治疗或心理治疗。大多数抑郁症病人都不需要住院治疗。 对严重抑郁症和那些不能服用抗抑郁药物的病人来说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特别是当抗抑郁药物不能足够有效地减少抑郁症状的时候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经颅微电流刺激疗法常常是一种有效的治疗方法。</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抑郁症后首先要使用抗抑郁的药物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坚持服用一段时间以后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再配合心理医生进行心理治疗。进行心理治疗的过程中还是要坚持服药。一般来说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抑郁症确诊后第一次患病如果坚持用药5年以上是可以治愈的。</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近年物理疗法的出现增加了抑郁症治愈的成功率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这是一种采用无副作用、无依赖性的高科技进口治疗仪,这种治疗仪就是采用经颅微电流刺激疗法治疗抑郁症的。它通过低强度微量电流刺激大脑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改变患者大脑异常的脑电波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促使大脑分泌一系列与抑郁、焦虑、失眠等疾病存在密切联系的神经递质和激素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以此实现对这些疾病的治疗。</w:t>
      </w:r>
    </w:p>
    <w:p>
      <w:pPr>
        <w:keepNext w:val="0"/>
        <w:keepLines w:val="0"/>
        <w:pageBreakBefore w:val="0"/>
        <w:numPr>
          <w:ilvl w:val="0"/>
          <w:numId w:val="2"/>
        </w:numPr>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抑郁症主要是因为</w:t>
      </w:r>
      <w:r>
        <w:rPr>
          <w:rFonts w:hint="eastAsia" w:ascii="Times New Roman" w:hAnsi="Times New Roman" w:eastAsia="仿宋"/>
          <w:b/>
          <w:color w:val="auto"/>
          <w:sz w:val="24"/>
        </w:rPr>
        <w:t>大脑中突触间隙的5-羟色胺（5-HT）神经递质减少。</w:t>
      </w:r>
      <w:r>
        <w:rPr>
          <w:rFonts w:hint="eastAsia" w:ascii="Times New Roman" w:hAnsi="Times New Roman" w:eastAsia="仿宋"/>
          <w:color w:val="auto"/>
          <w:sz w:val="24"/>
        </w:rPr>
        <w:t>这种神经递质能调节我们的认知功能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尤其是情绪和情感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因此其含量下降会令我们感觉焦虑、沮丧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甚至患上抑郁症。这样的致病机制也为科学家提供了治疗抑郁症的基本思路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那就是</w:t>
      </w:r>
      <w:r>
        <w:rPr>
          <w:rFonts w:hint="eastAsia" w:ascii="Times New Roman" w:hAnsi="Times New Roman" w:eastAsia="仿宋"/>
          <w:b/>
          <w:color w:val="auto"/>
          <w:sz w:val="24"/>
        </w:rPr>
        <w:t>增加突触间隙的5-HT。</w:t>
      </w:r>
      <w:r>
        <w:rPr>
          <w:rFonts w:hint="eastAsia" w:ascii="Times New Roman" w:hAnsi="Times New Roman" w:eastAsia="仿宋"/>
          <w:color w:val="auto"/>
          <w:sz w:val="24"/>
        </w:rPr>
        <w:t>上世纪中叶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首款抗抑郁药物异烟酰异丙肼诞生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拉开了人们利用药物对抗抑郁症的序幕。目前广泛应用的第三代抗抑郁药物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主要理论基础是 “</w:t>
      </w:r>
      <w:r>
        <w:rPr>
          <w:rFonts w:hint="eastAsia" w:ascii="Times New Roman" w:hAnsi="Times New Roman" w:eastAsia="仿宋"/>
          <w:b/>
          <w:color w:val="auto"/>
          <w:sz w:val="24"/>
        </w:rPr>
        <w:t>单胺假说</w:t>
      </w:r>
      <w:r>
        <w:rPr>
          <w:rFonts w:hint="default" w:ascii="Times New Roman" w:hAnsi="Times New Roman" w:eastAsia="仿宋"/>
          <w:color w:val="auto"/>
          <w:sz w:val="24"/>
        </w:rPr>
        <w:t>”</w:t>
      </w:r>
      <w:r>
        <w:rPr>
          <w:rFonts w:hint="eastAsia" w:ascii="Times New Roman" w:hAnsi="Times New Roman" w:eastAsia="仿宋"/>
          <w:color w:val="auto"/>
          <w:sz w:val="24"/>
        </w:rPr>
        <w:t>：在抑郁症患者的神经突触间隙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可利用的单胺类神经递质浓度明显下降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w:t>
      </w:r>
      <w:r>
        <w:rPr>
          <w:rFonts w:hint="eastAsia" w:ascii="Times New Roman" w:hAnsi="Times New Roman" w:eastAsia="仿宋"/>
          <w:b/>
          <w:color w:val="auto"/>
          <w:sz w:val="24"/>
        </w:rPr>
        <w:t>升高突触间隙单胺递质浓度（主要是5-HT）能发挥抗抑郁作用。</w:t>
      </w:r>
      <w:r>
        <w:rPr>
          <w:rFonts w:hint="default" w:ascii="Times New Roman" w:hAnsi="Times New Roman" w:eastAsia="仿宋"/>
          <w:color w:val="auto"/>
          <w:sz w:val="24"/>
        </w:rPr>
        <w:t>2022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南京医科大学周其冈教授、朱东亚教授、厉廷有教授联合研究团队</w:t>
      </w:r>
      <w:r>
        <w:rPr>
          <w:rFonts w:hint="eastAsia" w:ascii="Times New Roman" w:hAnsi="Times New Roman" w:eastAsia="仿宋"/>
          <w:b/>
          <w:color w:val="auto"/>
          <w:sz w:val="24"/>
        </w:rPr>
        <w:t>发现了一个能够开发快速抗抑郁药物的新靶点</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并合成了一种能够快速起效的候选抗抑郁药物</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有望克服现有药物的缺陷。</w:t>
      </w:r>
      <w:r>
        <w:rPr>
          <w:rFonts w:hint="eastAsia" w:ascii="Times New Roman" w:hAnsi="Times New Roman" w:eastAsia="仿宋"/>
          <w:color w:val="auto"/>
          <w:sz w:val="24"/>
        </w:rPr>
        <w:t>发表于《科学》杂志。</w:t>
      </w:r>
      <w:r>
        <w:rPr>
          <w:rFonts w:hint="eastAsia" w:ascii="Times New Roman" w:hAnsi="Times New Roman" w:eastAsia="仿宋"/>
          <w:b/>
          <w:color w:val="auto"/>
          <w:sz w:val="24"/>
        </w:rPr>
        <w:t>这项研究克服了第三代抗抑郁药物依赖于5-HT自身受体脱敏的缺陷</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发现了快速起效抗抑郁药物靶点</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并更新了单胺假说中</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抗抑郁药只能慢性起效的认识</w:t>
      </w:r>
      <w:r>
        <w:rPr>
          <w:rFonts w:hint="default" w:ascii="Times New Roman" w:hAnsi="Times New Roman" w:eastAsia="仿宋"/>
          <w:color w:val="auto"/>
          <w:sz w:val="24"/>
        </w:rPr>
        <w:t>——</w:t>
      </w:r>
      <w:r>
        <w:rPr>
          <w:rFonts w:hint="eastAsia" w:ascii="Times New Roman" w:hAnsi="Times New Roman" w:eastAsia="仿宋"/>
          <w:color w:val="auto"/>
          <w:sz w:val="24"/>
        </w:rPr>
        <w:t>自上世纪60年代首次提出以来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单胺假说的内涵得到了更新。</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63" w:name="_Toc14200_WPSOffice_Level2"/>
      <w:r>
        <w:rPr>
          <w:rFonts w:hint="eastAsia" w:ascii="Times New Roman" w:hAnsi="Times New Roman" w:eastAsia="仿宋"/>
          <w:b/>
          <w:color w:val="auto"/>
          <w:sz w:val="24"/>
        </w:rPr>
        <w:t>三、课程思政连接点</w:t>
      </w:r>
      <w:bookmarkEnd w:id="63"/>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概述抑郁症流行病学数据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让学生认知现状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获得职业使命感。</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讲解抑郁症干预方法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鼓励同学们掌握有关药理学知识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为合理用药提供知识基础。</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了解抗抑郁药机制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了解最新进展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增强科学认知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培养科学精神与创新思维。</w:t>
      </w:r>
    </w:p>
    <w:p>
      <w:pPr>
        <w:keepNext w:val="0"/>
        <w:keepLines w:val="0"/>
        <w:pageBreakBefore w:val="0"/>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bookmarkStart w:id="64" w:name="_Toc4831_WPSOffice_Level2"/>
      <w:r>
        <w:rPr>
          <w:rFonts w:hint="eastAsia" w:ascii="Times New Roman" w:hAnsi="Times New Roman" w:eastAsia="仿宋"/>
          <w:b/>
          <w:color w:val="auto"/>
          <w:sz w:val="24"/>
        </w:rPr>
        <w:t>四.启示与建议</w:t>
      </w:r>
      <w:bookmarkEnd w:id="64"/>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正视抑郁症发病率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加强宣传与干预。</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注意抑郁症干预方法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正确用药。</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寻根溯源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防病于未然。</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color w:val="auto"/>
          <w:sz w:val="24"/>
        </w:rPr>
      </w:pPr>
      <w:r>
        <w:rPr>
          <w:rFonts w:hint="default" w:ascii="Times New Roman" w:hAnsi="Times New Roman" w:eastAsia="仿宋"/>
          <w:color w:val="auto"/>
          <w:kern w:val="0"/>
          <w:sz w:val="24"/>
        </w:rPr>
        <w:br w:type="page"/>
      </w:r>
      <w:bookmarkStart w:id="65" w:name="_Toc31621_WPSOffice_Level1"/>
      <w:bookmarkStart w:id="66" w:name="_Toc18238_WPSOffice_Level1"/>
      <w:bookmarkStart w:id="67" w:name="_Toc21760_WPSOffice_Level1"/>
      <w:bookmarkStart w:id="68" w:name="_Toc30806"/>
      <w:bookmarkStart w:id="69" w:name="_Toc25728"/>
      <w:r>
        <w:rPr>
          <w:rFonts w:hint="eastAsia" w:ascii="Times New Roman" w:hAnsi="Times New Roman" w:eastAsia="仿宋"/>
          <w:b/>
          <w:color w:val="auto"/>
          <w:kern w:val="0"/>
          <w:sz w:val="24"/>
        </w:rPr>
        <w:t>案例八：</w:t>
      </w:r>
      <w:r>
        <w:rPr>
          <w:rFonts w:hint="eastAsia" w:ascii="Times New Roman" w:hAnsi="Times New Roman" w:eastAsia="仿宋"/>
          <w:b/>
          <w:color w:val="auto"/>
          <w:sz w:val="24"/>
        </w:rPr>
        <w:t>从蛇毒到抗高血压药——</w:t>
      </w:r>
      <w:bookmarkEnd w:id="65"/>
      <w:bookmarkEnd w:id="66"/>
      <w:bookmarkEnd w:id="67"/>
      <w:r>
        <w:rPr>
          <w:rFonts w:hint="eastAsia" w:ascii="Times New Roman" w:hAnsi="Times New Roman" w:eastAsia="仿宋"/>
          <w:b/>
          <w:color w:val="auto"/>
          <w:sz w:val="24"/>
        </w:rPr>
        <w:t>经典药物卡托普利的发现之路（潘龙瑞）</w:t>
      </w:r>
      <w:bookmarkEnd w:id="68"/>
      <w:bookmarkEnd w:id="69"/>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70" w:name="_Toc21007_WPSOffice_Level2"/>
      <w:r>
        <w:rPr>
          <w:rFonts w:hint="eastAsia" w:ascii="Times New Roman" w:hAnsi="Times New Roman" w:eastAsia="仿宋"/>
          <w:b/>
          <w:color w:val="auto"/>
          <w:sz w:val="24"/>
        </w:rPr>
        <w:t>一、关联知识点：</w:t>
      </w:r>
      <w:bookmarkEnd w:id="70"/>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RAAS</w:t>
      </w:r>
      <w:r>
        <w:rPr>
          <w:rFonts w:hint="eastAsia" w:ascii="Times New Roman" w:hAnsi="Times New Roman" w:eastAsia="仿宋"/>
          <w:color w:val="auto"/>
          <w:sz w:val="24"/>
        </w:rPr>
        <w:t>系统对高血压的作用。人类对血管紧张素转化酶 (angiotensin-converting enzyme, ACE) 作用机制的解析被认为是高血压治疗的重要突破。这一发现主要是基于对体内肾脏中的肾素-血管紧张素-醛固酮(rennin-angiotensin-aldosteronesystem, RAAS) 系统的认识。RASS是肾脏产生的一种升压调节体系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肾素是由肾脏近球细胞分泌的一种蛋白水解酶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由于对血压下降或血液中Na+浓度下降响应而产生。一方面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分泌的肾素将血管紧张素原裂解成血管紧张素Ⅰ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该物质对血压升降无任何活性。ACE可以将血管紧张素Ⅰ转化为有活性的血管紧张素Ⅱ。血管紧张素Ⅱ有许多生理作用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该物质增加血管阻力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作用于肾上腺皮质释放醛固酮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增强Na+重吸收。同时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血管紧张素Ⅱ也作为激动剂将其受体激活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从而引起一系列相应的生理变化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最终导致血管壁紧缩、血压升高。此外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血管缓激肽本身是具有促进血管扩张、降低血压的作用。</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drawing>
          <wp:anchor distT="0" distB="0" distL="114300" distR="114300" simplePos="0" relativeHeight="251663360" behindDoc="0" locked="0" layoutInCell="1" allowOverlap="1">
            <wp:simplePos x="0" y="0"/>
            <wp:positionH relativeFrom="column">
              <wp:posOffset>1238250</wp:posOffset>
            </wp:positionH>
            <wp:positionV relativeFrom="paragraph">
              <wp:posOffset>210185</wp:posOffset>
            </wp:positionV>
            <wp:extent cx="2845435" cy="2383790"/>
            <wp:effectExtent l="0" t="0" r="12065" b="16510"/>
            <wp:wrapNone/>
            <wp:docPr id="10" name="图片 13" descr="1712ce7e38a7c7ecaadc5f29dd4b8c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1712ce7e38a7c7ecaadc5f29dd4b8c4d"/>
                    <pic:cNvPicPr>
                      <a:picLocks noChangeAspect="1"/>
                    </pic:cNvPicPr>
                  </pic:nvPicPr>
                  <pic:blipFill>
                    <a:blip r:embed="rId9"/>
                    <a:stretch>
                      <a:fillRect/>
                    </a:stretch>
                  </pic:blipFill>
                  <pic:spPr>
                    <a:xfrm>
                      <a:off x="0" y="0"/>
                      <a:ext cx="2845435" cy="238379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ind w:firstLine="514" w:firstLineChars="200"/>
        <w:outlineLvl w:val="9"/>
        <w:rPr>
          <w:rStyle w:val="5"/>
          <w:rFonts w:hint="default" w:ascii="Times New Roman" w:hAnsi="Times New Roman" w:eastAsia="仿宋"/>
          <w:color w:val="auto"/>
          <w:spacing w:val="8"/>
          <w:sz w:val="24"/>
          <w:shd w:val="clear" w:color="auto" w:fill="FFFFFF"/>
        </w:rPr>
      </w:pPr>
    </w:p>
    <w:p>
      <w:pPr>
        <w:keepNext w:val="0"/>
        <w:keepLines w:val="0"/>
        <w:pageBreakBefore w:val="0"/>
        <w:widowControl w:val="0"/>
        <w:kinsoku/>
        <w:wordWrap/>
        <w:overflowPunct/>
        <w:topLinePunct w:val="0"/>
        <w:bidi w:val="0"/>
        <w:spacing w:beforeLines="0" w:afterLines="0" w:line="460" w:lineRule="exact"/>
        <w:jc w:val="center"/>
        <w:outlineLvl w:val="9"/>
        <w:rPr>
          <w:rStyle w:val="5"/>
          <w:rFonts w:hint="default" w:ascii="Times New Roman" w:hAnsi="Times New Roman" w:eastAsia="仿宋"/>
          <w:b w:val="0"/>
          <w:color w:val="auto"/>
          <w:spacing w:val="8"/>
          <w:sz w:val="24"/>
          <w:shd w:val="clear" w:color="auto" w:fill="FFFFFF"/>
        </w:rPr>
      </w:pPr>
      <w:r>
        <w:rPr>
          <w:rStyle w:val="5"/>
          <w:rFonts w:hint="default" w:ascii="Times New Roman" w:hAnsi="Times New Roman" w:eastAsia="仿宋"/>
          <w:color w:val="auto"/>
          <w:spacing w:val="8"/>
          <w:sz w:val="24"/>
          <w:shd w:val="clear" w:color="auto" w:fill="FFFFFF"/>
        </w:rPr>
        <w:t>RAAS</w:t>
      </w:r>
      <w:r>
        <w:rPr>
          <w:rStyle w:val="5"/>
          <w:rFonts w:hint="eastAsia" w:ascii="Times New Roman" w:hAnsi="Times New Roman" w:eastAsia="仿宋"/>
          <w:color w:val="auto"/>
          <w:spacing w:val="8"/>
          <w:sz w:val="24"/>
          <w:shd w:val="clear" w:color="auto" w:fill="FFFFFF"/>
        </w:rPr>
        <w:t>系统对血压的调节机制</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血管紧张素转化酶抑制剂 (angiotensin-converting enzyme inhibitors</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ACEI) </w:t>
      </w:r>
      <w:r>
        <w:rPr>
          <w:rFonts w:hint="eastAsia" w:ascii="Times New Roman" w:hAnsi="Times New Roman" w:eastAsia="仿宋"/>
          <w:color w:val="auto"/>
          <w:sz w:val="24"/>
        </w:rPr>
        <w:t>通过抑制 ACE活性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从而抑制血管紧张素Ⅰ转化为血管紧张素Ⅱ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减少血管紧张素Ⅱ的产生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并抑制缓激肽降解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从而具有舒张血管、降低血压的作用。</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卡托普利( 商品名 Captopril) 是第一代口服 ACEI</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其最初来源于巴西蛇毒中的一种缓激肽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能够有效地治疗各种原发性高血压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具有起效迅速、降压平稳、远期疗效突出等优点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同时对心力衰竭和糖尿病、肾病也有良好的治疗效果。卡托普利的问世开启了高血压药物治疗的新时代。时至今日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以卡托普利为代表的ACEI 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仍是药物化学研究的热点之一。</w:t>
      </w:r>
    </w:p>
    <w:p>
      <w:pPr>
        <w:keepNext w:val="0"/>
        <w:keepLines w:val="0"/>
        <w:pageBreakBefore w:val="0"/>
        <w:widowControl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bookmarkStart w:id="71" w:name="_Toc3906_WPSOffice_Level2"/>
      <w:r>
        <w:rPr>
          <w:rFonts w:hint="eastAsia" w:ascii="Times New Roman" w:hAnsi="Times New Roman" w:eastAsia="仿宋"/>
          <w:b/>
          <w:color w:val="auto"/>
          <w:sz w:val="24"/>
        </w:rPr>
        <w:t>二、关键信息摘要：</w:t>
      </w:r>
      <w:bookmarkEnd w:id="71"/>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卡托普利的发现史可以追溯到 1933 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那年Rochae Silva 发现被巴西蝮蛇咬伤的患者会出现低血压症状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由此猜想蛇毒中可能含有“降血压物质”。直到 1948 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Rochae Silva</w:t>
      </w:r>
      <w:r>
        <w:rPr>
          <w:rFonts w:hint="eastAsia" w:ascii="Times New Roman" w:hAnsi="Times New Roman" w:eastAsia="仿宋"/>
          <w:color w:val="auto"/>
          <w:sz w:val="24"/>
        </w:rPr>
        <w:t>从巴西蝮蛇的蛇毒中提取出“降血压物质”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并证明该物质是一种直链的九肽化合物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命名为“缓激肽”。缓激肽只有在蛇毒中能稳定存在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在人体内的半衰期极短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仅几分钟便会完全分解。因此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研究人员猜测毒蛇体内可能存在一种稳定缓激肽的物质。</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在1960年代</w:t>
      </w:r>
      <w:r>
        <w:rPr>
          <w:rFonts w:hint="eastAsia" w:ascii="Times New Roman" w:hAnsi="Times New Roman" w:eastAsia="仿宋"/>
          <w:color w:val="auto"/>
          <w:sz w:val="24"/>
          <w:lang w:eastAsia="zh-CN"/>
        </w:rPr>
        <w:t>，</w:t>
      </w:r>
      <w:r>
        <w:rPr>
          <w:rFonts w:hint="default" w:ascii="Times New Roman" w:hAnsi="Times New Roman" w:eastAsia="仿宋"/>
          <w:color w:val="auto"/>
          <w:sz w:val="24"/>
        </w:rPr>
        <w:t>John R. Vane</w:t>
      </w:r>
      <w:r>
        <w:rPr>
          <w:rFonts w:hint="eastAsia" w:ascii="Times New Roman" w:hAnsi="Times New Roman" w:eastAsia="仿宋"/>
          <w:color w:val="auto"/>
          <w:sz w:val="24"/>
        </w:rPr>
        <w:t>致力于研究高血压的病因。Vane是一位传奇式人物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并因为对阿司匹林的研究而获得1982年诺贝尔医学奖。Vane也是通过研究抗高血压药物而声名鹊起。在1965年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一名巴西裔博士后SergioFerreira在巴西蝮蛇毒液中得到了缓激肽增强因子（bradykinin potentiating factor ,  BPF）提取物</w:t>
      </w:r>
      <w:r>
        <w:rPr>
          <w:rFonts w:hint="eastAsia" w:ascii="Times New Roman" w:hAnsi="Times New Roman" w:eastAsia="仿宋"/>
          <w:color w:val="auto"/>
          <w:sz w:val="24"/>
          <w:lang w:eastAsia="zh-CN"/>
        </w:rPr>
        <w:t>，</w:t>
      </w:r>
      <w:r>
        <w:rPr>
          <w:rFonts w:hint="default" w:ascii="Times New Roman" w:hAnsi="Times New Roman" w:eastAsia="仿宋"/>
          <w:color w:val="auto"/>
          <w:sz w:val="24"/>
        </w:rPr>
        <w:t>Ferreira</w:t>
      </w:r>
      <w:r>
        <w:rPr>
          <w:rFonts w:hint="eastAsia" w:ascii="Times New Roman" w:hAnsi="Times New Roman" w:eastAsia="仿宋"/>
          <w:color w:val="auto"/>
          <w:sz w:val="24"/>
        </w:rPr>
        <w:t>也证实BPF可以通过抑制缓激肽降解酶来增强缓激肽的作用。之后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对BPF进行了血管紧张素转化酶（ACE）的测试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发现其是一种有效的抑制剂。这引起了Vane对ACE及其作为治疗高血压的手段的抑制作用的浓厚兴趣。</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Ferreira</w:t>
      </w:r>
      <w:r>
        <w:rPr>
          <w:rFonts w:hint="eastAsia" w:ascii="Times New Roman" w:hAnsi="Times New Roman" w:eastAsia="仿宋"/>
          <w:color w:val="auto"/>
          <w:sz w:val="24"/>
        </w:rPr>
        <w:t>等人首先发现的一种多肽名为BPP5a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具有很好地降压作用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但是该化合物在人体中的半衰期极短。之后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多名研究人员又发现其他6种多肽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经过实验测试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一种名为teprotide的九肽获得研究者的青睐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该化合物具有较长的半衰期与优秀的降压效果。</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512" w:firstLineChars="200"/>
        <w:jc w:val="both"/>
        <w:outlineLvl w:val="9"/>
        <w:rPr>
          <w:rFonts w:hint="default" w:ascii="Times New Roman" w:hAnsi="Times New Roman" w:eastAsia="仿宋"/>
          <w:color w:val="auto"/>
          <w:spacing w:val="8"/>
          <w:sz w:val="24"/>
        </w:rPr>
      </w:pPr>
      <w:r>
        <w:rPr>
          <w:rFonts w:hint="default" w:ascii="Times New Roman" w:hAnsi="Times New Roman" w:eastAsia="仿宋"/>
          <w:color w:val="auto"/>
          <w:spacing w:val="8"/>
          <w:sz w:val="24"/>
          <w:shd w:val="clear" w:color="auto" w:fill="FFFFFF"/>
        </w:rPr>
        <w:drawing>
          <wp:anchor distT="0" distB="0" distL="114300" distR="114300" simplePos="0" relativeHeight="251664384" behindDoc="0" locked="0" layoutInCell="1" allowOverlap="1">
            <wp:simplePos x="0" y="0"/>
            <wp:positionH relativeFrom="column">
              <wp:posOffset>-9525</wp:posOffset>
            </wp:positionH>
            <wp:positionV relativeFrom="paragraph">
              <wp:posOffset>285115</wp:posOffset>
            </wp:positionV>
            <wp:extent cx="5267325" cy="2038350"/>
            <wp:effectExtent l="0" t="0" r="9525" b="0"/>
            <wp:wrapNone/>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0"/>
                    <a:stretch>
                      <a:fillRect/>
                    </a:stretch>
                  </pic:blipFill>
                  <pic:spPr>
                    <a:xfrm>
                      <a:off x="0" y="0"/>
                      <a:ext cx="5267325" cy="2038350"/>
                    </a:xfrm>
                    <a:prstGeom prst="rect">
                      <a:avLst/>
                    </a:prstGeom>
                    <a:noFill/>
                    <a:ln>
                      <a:noFill/>
                    </a:ln>
                  </pic:spPr>
                </pic:pic>
              </a:graphicData>
            </a:graphic>
          </wp:anchor>
        </w:drawing>
      </w: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jc w:val="center"/>
        <w:outlineLvl w:val="9"/>
        <w:rPr>
          <w:rFonts w:hint="default" w:ascii="Times New Roman" w:hAnsi="Times New Roman" w:eastAsia="仿宋"/>
          <w:color w:val="auto"/>
          <w:sz w:val="24"/>
        </w:rPr>
      </w:pPr>
      <w:r>
        <w:rPr>
          <w:rStyle w:val="5"/>
          <w:rFonts w:hint="default" w:ascii="Times New Roman" w:hAnsi="Times New Roman" w:eastAsia="仿宋"/>
          <w:color w:val="auto"/>
          <w:kern w:val="0"/>
          <w:sz w:val="24"/>
        </w:rPr>
        <w:t>Teprotide</w:t>
      </w:r>
      <w:r>
        <w:rPr>
          <w:rStyle w:val="5"/>
          <w:rFonts w:hint="eastAsia" w:ascii="Times New Roman" w:hAnsi="Times New Roman" w:eastAsia="仿宋"/>
          <w:color w:val="auto"/>
          <w:kern w:val="0"/>
          <w:sz w:val="24"/>
        </w:rPr>
        <w:t>的化学结构（来源：参考资料1）</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当时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Vane</w:t>
      </w:r>
      <w:r>
        <w:rPr>
          <w:rFonts w:hint="eastAsia" w:ascii="Times New Roman" w:hAnsi="Times New Roman" w:eastAsia="仿宋"/>
          <w:color w:val="auto"/>
          <w:sz w:val="24"/>
        </w:rPr>
        <w:t>在英国皇家外科医学院做药理学教授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他还是E.R. Squibband Sons制药公司（百时美施贵宝公司前身之一）的顾问。而CharlesG.Smith是Squibb公司的研发主管。Vane向Squibb公司介绍了ACE作为血压主要调节剂的概念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当时的主流观点认为ACE在所谓的“恶性高血压”（血压迅速升高并严重威胁生命）中起作用。由于这种情况仅占高血压疾病的5％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并且有适用于该症状的药物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因此ACEI在商业上不被重视。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Vane</w:t>
      </w:r>
      <w:r>
        <w:rPr>
          <w:rFonts w:hint="eastAsia" w:ascii="Times New Roman" w:hAnsi="Times New Roman" w:eastAsia="仿宋"/>
          <w:color w:val="auto"/>
          <w:sz w:val="24"/>
        </w:rPr>
        <w:t>通过对高血压疾病的研究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认为ACE系统在“原发性高血压”中可能扮演着重要角色。他最终说服了Squibb的研究人员。由于公司尚未出品有竞争力的抗高血压药物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若Vane的理论是正确的话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它将使公司有机会“蛙跳”进入心血管领域。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然而</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Vane</w:t>
      </w:r>
      <w:r>
        <w:rPr>
          <w:rFonts w:hint="eastAsia" w:ascii="Times New Roman" w:hAnsi="Times New Roman" w:eastAsia="仿宋"/>
          <w:color w:val="auto"/>
          <w:sz w:val="24"/>
        </w:rPr>
        <w:t>等人的实验是在体外研究蛇蛇毒液中多肽。而多肽必须经过注射才能在体内有效。而注射不是治疗高血压的最优给药途径。且Squibb的研究人员合成2000多种化合物但无一例外都失败了。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在这山穷水尽之际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研究者发现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ACE</w:t>
      </w:r>
      <w:r>
        <w:rPr>
          <w:rFonts w:hint="eastAsia" w:ascii="Times New Roman" w:hAnsi="Times New Roman" w:eastAsia="仿宋"/>
          <w:color w:val="auto"/>
          <w:sz w:val="24"/>
        </w:rPr>
        <w:t>的生化机理与羧肽酶A相似。并且羧肽酶A的结构已经被表征出来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但直到2003年人们才知道ACE的结构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所以在当时研究人员利用已知的羧肽酶A结构指导ACEI的研发。</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512" w:firstLineChars="200"/>
        <w:jc w:val="both"/>
        <w:outlineLvl w:val="9"/>
        <w:rPr>
          <w:rFonts w:hint="default" w:ascii="Times New Roman" w:hAnsi="Times New Roman" w:eastAsia="仿宋"/>
          <w:color w:val="auto"/>
          <w:spacing w:val="8"/>
          <w:sz w:val="24"/>
        </w:rPr>
      </w:pPr>
      <w:r>
        <w:rPr>
          <w:rFonts w:hint="default" w:ascii="Times New Roman" w:hAnsi="Times New Roman" w:eastAsia="仿宋"/>
          <w:color w:val="auto"/>
          <w:spacing w:val="8"/>
          <w:sz w:val="24"/>
          <w:shd w:val="clear" w:color="auto" w:fill="FFFFFF"/>
        </w:rPr>
        <w:drawing>
          <wp:anchor distT="0" distB="0" distL="114300" distR="114300" simplePos="0" relativeHeight="251665408" behindDoc="0" locked="0" layoutInCell="1" allowOverlap="1">
            <wp:simplePos x="0" y="0"/>
            <wp:positionH relativeFrom="column">
              <wp:posOffset>1819275</wp:posOffset>
            </wp:positionH>
            <wp:positionV relativeFrom="paragraph">
              <wp:posOffset>198755</wp:posOffset>
            </wp:positionV>
            <wp:extent cx="1885950" cy="1885950"/>
            <wp:effectExtent l="0" t="0" r="0" b="0"/>
            <wp:wrapNone/>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1"/>
                    <a:stretch>
                      <a:fillRect/>
                    </a:stretch>
                  </pic:blipFill>
                  <pic:spPr>
                    <a:xfrm>
                      <a:off x="0" y="0"/>
                      <a:ext cx="1885950" cy="1885950"/>
                    </a:xfrm>
                    <a:prstGeom prst="rect">
                      <a:avLst/>
                    </a:prstGeom>
                    <a:noFill/>
                    <a:ln>
                      <a:noFill/>
                    </a:ln>
                  </pic:spPr>
                </pic:pic>
              </a:graphicData>
            </a:graphic>
          </wp:anchor>
        </w:drawing>
      </w: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jc w:val="center"/>
        <w:outlineLvl w:val="9"/>
        <w:rPr>
          <w:rStyle w:val="5"/>
          <w:rFonts w:hint="default" w:ascii="Times New Roman" w:hAnsi="Times New Roman" w:eastAsia="仿宋"/>
          <w:color w:val="auto"/>
          <w:kern w:val="0"/>
          <w:sz w:val="24"/>
        </w:rPr>
      </w:pPr>
      <w:r>
        <w:rPr>
          <w:rStyle w:val="5"/>
          <w:rFonts w:hint="eastAsia" w:ascii="Times New Roman" w:hAnsi="Times New Roman" w:eastAsia="仿宋"/>
          <w:color w:val="auto"/>
          <w:kern w:val="0"/>
          <w:sz w:val="24"/>
        </w:rPr>
        <w:t>羧肽酶A结构示意图（来源：参考资料7）</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羧肽酶A中含有Zn2+</w:t>
      </w:r>
      <w:r>
        <w:rPr>
          <w:rFonts w:hint="eastAsia" w:ascii="Times New Roman" w:hAnsi="Times New Roman" w:eastAsia="仿宋"/>
          <w:color w:val="auto"/>
          <w:sz w:val="24"/>
          <w:lang w:eastAsia="zh-CN"/>
        </w:rPr>
        <w:t>，</w:t>
      </w:r>
      <w:r>
        <w:rPr>
          <w:rFonts w:hint="default" w:ascii="Times New Roman" w:hAnsi="Times New Roman" w:eastAsia="仿宋"/>
          <w:color w:val="auto"/>
          <w:sz w:val="24"/>
        </w:rPr>
        <w:t>Zn2+</w:t>
      </w:r>
      <w:r>
        <w:rPr>
          <w:rFonts w:hint="eastAsia" w:ascii="Times New Roman" w:hAnsi="Times New Roman" w:eastAsia="仿宋"/>
          <w:color w:val="auto"/>
          <w:sz w:val="24"/>
        </w:rPr>
        <w:t>对于羧肽酶A的活性具有重要作用。L-苄基琥珀酸对羧肽酶A具有抑制作用</w:t>
      </w:r>
      <w:r>
        <w:rPr>
          <w:rFonts w:hint="eastAsia" w:ascii="Times New Roman" w:hAnsi="Times New Roman" w:eastAsia="仿宋"/>
          <w:color w:val="auto"/>
          <w:sz w:val="24"/>
          <w:lang w:eastAsia="zh-CN"/>
        </w:rPr>
        <w:t>，</w:t>
      </w:r>
      <w:r>
        <w:rPr>
          <w:rFonts w:hint="default" w:ascii="Times New Roman" w:hAnsi="Times New Roman" w:eastAsia="仿宋"/>
          <w:color w:val="auto"/>
          <w:sz w:val="24"/>
        </w:rPr>
        <w:t>L-</w:t>
      </w:r>
      <w:r>
        <w:rPr>
          <w:rFonts w:hint="eastAsia" w:ascii="Times New Roman" w:hAnsi="Times New Roman" w:eastAsia="仿宋"/>
          <w:color w:val="auto"/>
          <w:sz w:val="24"/>
        </w:rPr>
        <w:t>苄基琥珀酸中的两个羧基与羧肽酶A中的Zn2+结合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从而产生抑制活性。</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512" w:firstLineChars="200"/>
        <w:jc w:val="both"/>
        <w:outlineLvl w:val="9"/>
        <w:rPr>
          <w:rFonts w:hint="default" w:ascii="Times New Roman" w:hAnsi="Times New Roman" w:eastAsia="仿宋"/>
          <w:color w:val="auto"/>
          <w:spacing w:val="8"/>
          <w:sz w:val="24"/>
        </w:rPr>
      </w:pPr>
      <w:r>
        <w:rPr>
          <w:rFonts w:hint="default" w:ascii="Times New Roman" w:hAnsi="Times New Roman" w:eastAsia="仿宋"/>
          <w:color w:val="auto"/>
          <w:spacing w:val="8"/>
          <w:sz w:val="24"/>
          <w:shd w:val="clear" w:color="auto" w:fill="FFFFFF"/>
        </w:rPr>
        <w:drawing>
          <wp:anchor distT="0" distB="0" distL="114300" distR="114300" simplePos="0" relativeHeight="251666432" behindDoc="0" locked="0" layoutInCell="1" allowOverlap="1">
            <wp:simplePos x="0" y="0"/>
            <wp:positionH relativeFrom="column">
              <wp:posOffset>779145</wp:posOffset>
            </wp:positionH>
            <wp:positionV relativeFrom="paragraph">
              <wp:posOffset>71755</wp:posOffset>
            </wp:positionV>
            <wp:extent cx="3669665" cy="2309495"/>
            <wp:effectExtent l="0" t="0" r="6985" b="14605"/>
            <wp:wrapNone/>
            <wp:docPr id="3"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57"/>
                    <pic:cNvPicPr>
                      <a:picLocks noChangeAspect="1"/>
                    </pic:cNvPicPr>
                  </pic:nvPicPr>
                  <pic:blipFill>
                    <a:blip r:embed="rId12"/>
                    <a:stretch>
                      <a:fillRect/>
                    </a:stretch>
                  </pic:blipFill>
                  <pic:spPr>
                    <a:xfrm>
                      <a:off x="0" y="0"/>
                      <a:ext cx="3669665" cy="2309495"/>
                    </a:xfrm>
                    <a:prstGeom prst="rect">
                      <a:avLst/>
                    </a:prstGeom>
                    <a:noFill/>
                    <a:ln>
                      <a:noFill/>
                    </a:ln>
                  </pic:spPr>
                </pic:pic>
              </a:graphicData>
            </a:graphic>
          </wp:anchor>
        </w:drawing>
      </w: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jc w:val="center"/>
        <w:outlineLvl w:val="9"/>
        <w:rPr>
          <w:rStyle w:val="5"/>
          <w:rFonts w:hint="default" w:ascii="Times New Roman" w:hAnsi="Times New Roman" w:eastAsia="仿宋"/>
          <w:color w:val="auto"/>
          <w:kern w:val="0"/>
          <w:sz w:val="24"/>
        </w:rPr>
      </w:pPr>
      <w:r>
        <w:rPr>
          <w:rStyle w:val="5"/>
          <w:rFonts w:hint="default" w:ascii="Times New Roman" w:hAnsi="Times New Roman" w:eastAsia="仿宋"/>
          <w:color w:val="auto"/>
          <w:kern w:val="0"/>
          <w:sz w:val="24"/>
        </w:rPr>
        <w:t>L-</w:t>
      </w:r>
      <w:r>
        <w:rPr>
          <w:rStyle w:val="5"/>
          <w:rFonts w:hint="eastAsia" w:ascii="Times New Roman" w:hAnsi="Times New Roman" w:eastAsia="仿宋"/>
          <w:color w:val="auto"/>
          <w:kern w:val="0"/>
          <w:sz w:val="24"/>
        </w:rPr>
        <w:t>苄基琥珀酸与羧肽酶A中的Zn2+结合示意图（来源：参考资料6）</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研究人员由此得到启发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创造性地将teprotide与L-苄基琥珀酸的结构结合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合成出一系列化合物（如下图所示）。</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512" w:firstLineChars="200"/>
        <w:jc w:val="both"/>
        <w:outlineLvl w:val="9"/>
        <w:rPr>
          <w:rFonts w:hint="default" w:ascii="Times New Roman" w:hAnsi="Times New Roman" w:eastAsia="仿宋"/>
          <w:color w:val="auto"/>
          <w:spacing w:val="8"/>
          <w:sz w:val="24"/>
        </w:rPr>
      </w:pPr>
      <w:r>
        <w:rPr>
          <w:rFonts w:hint="default" w:ascii="Times New Roman" w:hAnsi="Times New Roman" w:eastAsia="仿宋"/>
          <w:color w:val="auto"/>
          <w:spacing w:val="8"/>
          <w:sz w:val="24"/>
          <w:shd w:val="clear" w:color="auto" w:fill="FFFFFF"/>
        </w:rPr>
        <w:drawing>
          <wp:anchor distT="0" distB="0" distL="114300" distR="114300" simplePos="0" relativeHeight="251667456" behindDoc="0" locked="0" layoutInCell="1" allowOverlap="1">
            <wp:simplePos x="0" y="0"/>
            <wp:positionH relativeFrom="column">
              <wp:posOffset>939165</wp:posOffset>
            </wp:positionH>
            <wp:positionV relativeFrom="paragraph">
              <wp:posOffset>109220</wp:posOffset>
            </wp:positionV>
            <wp:extent cx="3537585" cy="2731135"/>
            <wp:effectExtent l="0" t="0" r="5715" b="12065"/>
            <wp:wrapNone/>
            <wp:docPr id="9"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8"/>
                    <pic:cNvPicPr>
                      <a:picLocks noChangeAspect="1"/>
                    </pic:cNvPicPr>
                  </pic:nvPicPr>
                  <pic:blipFill>
                    <a:blip r:embed="rId13"/>
                    <a:stretch>
                      <a:fillRect/>
                    </a:stretch>
                  </pic:blipFill>
                  <pic:spPr>
                    <a:xfrm>
                      <a:off x="0" y="0"/>
                      <a:ext cx="3537585" cy="2731135"/>
                    </a:xfrm>
                    <a:prstGeom prst="rect">
                      <a:avLst/>
                    </a:prstGeom>
                    <a:noFill/>
                    <a:ln>
                      <a:noFill/>
                    </a:ln>
                  </pic:spPr>
                </pic:pic>
              </a:graphicData>
            </a:graphic>
          </wp:anchor>
        </w:drawing>
      </w: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outlineLvl w:val="9"/>
        <w:rPr>
          <w:rStyle w:val="5"/>
          <w:rFonts w:hint="default" w:ascii="Times New Roman" w:hAnsi="Times New Roman" w:eastAsia="仿宋"/>
          <w:color w:val="auto"/>
          <w:kern w:val="0"/>
          <w:sz w:val="24"/>
        </w:rPr>
      </w:pPr>
      <w:r>
        <w:rPr>
          <w:rStyle w:val="5"/>
          <w:rFonts w:hint="eastAsia" w:ascii="Times New Roman" w:hAnsi="Times New Roman" w:eastAsia="仿宋"/>
          <w:color w:val="auto"/>
          <w:kern w:val="0"/>
          <w:sz w:val="24"/>
        </w:rPr>
        <w:t>得到创造性结构（来源：参考资料1）</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kern w:val="0"/>
          <w:sz w:val="24"/>
        </w:rPr>
        <w:t>这一创造性的举动给整个项目带来意想不到的惊喜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化合物7与10的IC</w:t>
      </w:r>
      <w:r>
        <w:rPr>
          <w:rFonts w:hint="default" w:ascii="Times New Roman" w:hAnsi="Times New Roman" w:eastAsia="仿宋"/>
          <w:color w:val="auto"/>
          <w:kern w:val="0"/>
          <w:sz w:val="24"/>
          <w:vertAlign w:val="subscript"/>
        </w:rPr>
        <w:t>50</w:t>
      </w:r>
      <w:r>
        <w:rPr>
          <w:rFonts w:hint="eastAsia" w:ascii="Times New Roman" w:hAnsi="Times New Roman" w:eastAsia="仿宋"/>
          <w:color w:val="auto"/>
          <w:kern w:val="0"/>
          <w:sz w:val="24"/>
        </w:rPr>
        <w:t>值分别为330 μM与70 μM</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为项目的成功带来一丝曙光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将这几个化合物继续优化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得到如下图所示的结构。在化合物的羰基与羧基之间的亚甲基链上的不同位置引入甲基作为取代基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并测定各个化合物的活性。得到的结论是甲基在β位的活性高于α位的活性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且R构型的化合物活性高于S构型化合物与外消旋混合物的活性。</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512" w:firstLineChars="200"/>
        <w:jc w:val="both"/>
        <w:outlineLvl w:val="9"/>
        <w:rPr>
          <w:rFonts w:hint="default" w:ascii="Times New Roman" w:hAnsi="Times New Roman" w:eastAsia="仿宋"/>
          <w:color w:val="auto"/>
          <w:spacing w:val="8"/>
          <w:sz w:val="24"/>
        </w:rPr>
      </w:pPr>
      <w:r>
        <w:rPr>
          <w:rFonts w:hint="default" w:ascii="Times New Roman" w:hAnsi="Times New Roman" w:eastAsia="仿宋"/>
          <w:color w:val="auto"/>
          <w:spacing w:val="8"/>
          <w:sz w:val="24"/>
          <w:shd w:val="clear" w:color="auto" w:fill="FFFFFF"/>
        </w:rPr>
        <w:drawing>
          <wp:anchor distT="0" distB="0" distL="114300" distR="114300" simplePos="0" relativeHeight="251668480" behindDoc="0" locked="0" layoutInCell="1" allowOverlap="1">
            <wp:simplePos x="0" y="0"/>
            <wp:positionH relativeFrom="column">
              <wp:posOffset>891540</wp:posOffset>
            </wp:positionH>
            <wp:positionV relativeFrom="paragraph">
              <wp:posOffset>113030</wp:posOffset>
            </wp:positionV>
            <wp:extent cx="3187065" cy="3552190"/>
            <wp:effectExtent l="0" t="0" r="13335" b="10160"/>
            <wp:wrapNone/>
            <wp:docPr id="6"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59"/>
                    <pic:cNvPicPr>
                      <a:picLocks noChangeAspect="1"/>
                    </pic:cNvPicPr>
                  </pic:nvPicPr>
                  <pic:blipFill>
                    <a:blip r:embed="rId14"/>
                    <a:stretch>
                      <a:fillRect/>
                    </a:stretch>
                  </pic:blipFill>
                  <pic:spPr>
                    <a:xfrm>
                      <a:off x="0" y="0"/>
                      <a:ext cx="3187065" cy="3552190"/>
                    </a:xfrm>
                    <a:prstGeom prst="rect">
                      <a:avLst/>
                    </a:prstGeom>
                    <a:noFill/>
                    <a:ln>
                      <a:noFill/>
                    </a:ln>
                  </pic:spPr>
                </pic:pic>
              </a:graphicData>
            </a:graphic>
          </wp:anchor>
        </w:drawing>
      </w: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jc w:val="center"/>
        <w:outlineLvl w:val="9"/>
        <w:rPr>
          <w:rStyle w:val="5"/>
          <w:rFonts w:hint="default" w:ascii="Times New Roman" w:hAnsi="Times New Roman" w:eastAsia="仿宋"/>
          <w:color w:val="auto"/>
          <w:kern w:val="0"/>
          <w:sz w:val="24"/>
        </w:rPr>
      </w:pPr>
      <w:r>
        <w:rPr>
          <w:rStyle w:val="5"/>
          <w:rFonts w:hint="eastAsia" w:ascii="Times New Roman" w:hAnsi="Times New Roman" w:eastAsia="仿宋"/>
          <w:color w:val="auto"/>
          <w:kern w:val="0"/>
          <w:sz w:val="24"/>
        </w:rPr>
        <w:t>优化后的结构（来源：参考资料1）</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kern w:val="0"/>
          <w:sz w:val="24"/>
        </w:rPr>
        <w:t>虽然甲基取代化合物的活性大大提高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但仍达不到成药的标准。研究人员从羧肽酶A与抑制剂结合的活性位点出发</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蛋白的活性位点上存在Zn</w:t>
      </w:r>
      <w:r>
        <w:rPr>
          <w:rFonts w:hint="default" w:ascii="Times New Roman" w:hAnsi="Times New Roman" w:eastAsia="仿宋"/>
          <w:color w:val="auto"/>
          <w:kern w:val="0"/>
          <w:sz w:val="24"/>
          <w:vertAlign w:val="superscript"/>
        </w:rPr>
        <w:t>2+</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如果合成能与Zn</w:t>
      </w:r>
      <w:r>
        <w:rPr>
          <w:rFonts w:hint="default" w:ascii="Times New Roman" w:hAnsi="Times New Roman" w:eastAsia="仿宋"/>
          <w:color w:val="auto"/>
          <w:kern w:val="0"/>
          <w:sz w:val="24"/>
          <w:vertAlign w:val="superscript"/>
        </w:rPr>
        <w:t>2+</w:t>
      </w:r>
      <w:r>
        <w:rPr>
          <w:rFonts w:hint="eastAsia" w:ascii="Times New Roman" w:hAnsi="Times New Roman" w:eastAsia="仿宋"/>
          <w:color w:val="auto"/>
          <w:kern w:val="0"/>
          <w:sz w:val="24"/>
        </w:rPr>
        <w:t>结合力的更强的化合物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将会产生更强的抑制作用。研究人员将羧基替换为巯基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巯基Zn</w:t>
      </w:r>
      <w:r>
        <w:rPr>
          <w:rFonts w:hint="default" w:ascii="Times New Roman" w:hAnsi="Times New Roman" w:eastAsia="仿宋"/>
          <w:color w:val="auto"/>
          <w:kern w:val="0"/>
          <w:sz w:val="24"/>
          <w:vertAlign w:val="superscript"/>
        </w:rPr>
        <w:t>2+</w:t>
      </w:r>
      <w:r>
        <w:rPr>
          <w:rFonts w:hint="eastAsia" w:ascii="Times New Roman" w:hAnsi="Times New Roman" w:eastAsia="仿宋"/>
          <w:color w:val="auto"/>
          <w:kern w:val="0"/>
          <w:sz w:val="24"/>
        </w:rPr>
        <w:t>可以形成结合力更强的金属螯合物（如下图所示）。</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512" w:firstLineChars="200"/>
        <w:jc w:val="both"/>
        <w:outlineLvl w:val="9"/>
        <w:rPr>
          <w:rFonts w:hint="default" w:ascii="Times New Roman" w:hAnsi="Times New Roman" w:eastAsia="仿宋"/>
          <w:color w:val="auto"/>
          <w:spacing w:val="8"/>
          <w:sz w:val="24"/>
        </w:rPr>
      </w:pPr>
      <w:r>
        <w:rPr>
          <w:rFonts w:hint="default" w:ascii="Times New Roman" w:hAnsi="Times New Roman" w:eastAsia="仿宋"/>
          <w:color w:val="auto"/>
          <w:spacing w:val="8"/>
          <w:sz w:val="24"/>
          <w:shd w:val="clear" w:color="auto" w:fill="FFFFFF"/>
        </w:rPr>
        <w:drawing>
          <wp:anchor distT="0" distB="0" distL="114300" distR="114300" simplePos="0" relativeHeight="251669504" behindDoc="0" locked="0" layoutInCell="1" allowOverlap="1">
            <wp:simplePos x="0" y="0"/>
            <wp:positionH relativeFrom="column">
              <wp:posOffset>533400</wp:posOffset>
            </wp:positionH>
            <wp:positionV relativeFrom="paragraph">
              <wp:posOffset>244475</wp:posOffset>
            </wp:positionV>
            <wp:extent cx="4491990" cy="2466975"/>
            <wp:effectExtent l="0" t="0" r="3810" b="9525"/>
            <wp:wrapNone/>
            <wp:docPr id="5" name="图片 1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0"/>
                    <pic:cNvPicPr>
                      <a:picLocks noChangeAspect="1"/>
                    </pic:cNvPicPr>
                  </pic:nvPicPr>
                  <pic:blipFill>
                    <a:blip r:embed="rId15"/>
                    <a:stretch>
                      <a:fillRect/>
                    </a:stretch>
                  </pic:blipFill>
                  <pic:spPr>
                    <a:xfrm>
                      <a:off x="0" y="0"/>
                      <a:ext cx="4491990" cy="2466975"/>
                    </a:xfrm>
                    <a:prstGeom prst="rect">
                      <a:avLst/>
                    </a:prstGeom>
                    <a:noFill/>
                    <a:ln>
                      <a:noFill/>
                    </a:ln>
                  </pic:spPr>
                </pic:pic>
              </a:graphicData>
            </a:graphic>
          </wp:anchor>
        </w:drawing>
      </w: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ind w:firstLine="482" w:firstLineChars="200"/>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outlineLvl w:val="9"/>
        <w:rPr>
          <w:rStyle w:val="5"/>
          <w:rFonts w:hint="default" w:ascii="Times New Roman" w:hAnsi="Times New Roman" w:eastAsia="仿宋"/>
          <w:color w:val="auto"/>
          <w:kern w:val="0"/>
          <w:sz w:val="24"/>
        </w:rPr>
      </w:pPr>
    </w:p>
    <w:p>
      <w:pPr>
        <w:keepNext w:val="0"/>
        <w:keepLines w:val="0"/>
        <w:pageBreakBefore w:val="0"/>
        <w:kinsoku/>
        <w:wordWrap/>
        <w:overflowPunct/>
        <w:topLinePunct w:val="0"/>
        <w:bidi w:val="0"/>
        <w:spacing w:beforeLines="0" w:afterLines="0" w:line="500" w:lineRule="exact"/>
        <w:jc w:val="center"/>
        <w:outlineLvl w:val="9"/>
        <w:rPr>
          <w:rStyle w:val="5"/>
          <w:rFonts w:hint="default" w:ascii="Times New Roman" w:hAnsi="Times New Roman" w:eastAsia="仿宋"/>
          <w:color w:val="auto"/>
          <w:kern w:val="0"/>
          <w:sz w:val="24"/>
        </w:rPr>
      </w:pPr>
      <w:r>
        <w:rPr>
          <w:rStyle w:val="5"/>
          <w:rFonts w:hint="eastAsia" w:ascii="Times New Roman" w:hAnsi="Times New Roman" w:eastAsia="仿宋"/>
          <w:color w:val="auto"/>
          <w:kern w:val="0"/>
          <w:sz w:val="24"/>
        </w:rPr>
        <w:t>优化后的结构（来源：参考资料1）</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kern w:val="0"/>
          <w:sz w:val="24"/>
        </w:rPr>
        <w:t>果然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皇天不负有心人</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得到化合物21的IC</w:t>
      </w:r>
      <w:r>
        <w:rPr>
          <w:rFonts w:hint="default" w:ascii="Times New Roman" w:hAnsi="Times New Roman" w:eastAsia="仿宋"/>
          <w:color w:val="auto"/>
          <w:kern w:val="0"/>
          <w:sz w:val="24"/>
          <w:vertAlign w:val="subscript"/>
        </w:rPr>
        <w:t>50</w:t>
      </w:r>
      <w:r>
        <w:rPr>
          <w:rFonts w:hint="eastAsia" w:ascii="Times New Roman" w:hAnsi="Times New Roman" w:eastAsia="仿宋"/>
          <w:color w:val="auto"/>
          <w:kern w:val="0"/>
          <w:sz w:val="24"/>
        </w:rPr>
        <w:t>达到了nM级的抑制作用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具有良好的成药性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这也是后来的抗高血压药卡托普利。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在1970年代</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开展ACEI临床试验并非易事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因为当时该领域的大多数临床专家不相信ACE在原发性高血压中起重要作用。Smith邀请数十位临床专家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询问他们是否愿意研究一种可抑制ACE的药物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遗憾的是大多数人表示拒绝</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而只有两位表示有兴趣。当时的哥伦比亚大学医学院教授John Laragh表示愿意一试。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当Squibb向美国FDA申请临床试验时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但由于不符合FDA要求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因此该申请被拒绝了。Squibb公司并未气馁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在Vane的支持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在英国进行了首次临床试验。在英国的试验验证了药物的有效性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于是美国FDA破例同意ACEI对原发性高血压患者的临床试验。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kern w:val="0"/>
          <w:sz w:val="24"/>
        </w:rPr>
        <w:t>由于卡托普利的良好效果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顺利完成临床试验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美国FDA于1981年6月批准卡托普利上市销售。之后又有多种ACEI类药物被批准上市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比如依那普利、赖诺普利等。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2" w:name="_Toc32374_WPSOffice_Level2"/>
      <w:r>
        <w:rPr>
          <w:rFonts w:hint="eastAsia" w:ascii="Times New Roman" w:hAnsi="Times New Roman" w:eastAsia="仿宋"/>
          <w:b/>
          <w:color w:val="auto"/>
          <w:sz w:val="24"/>
        </w:rPr>
        <w:t>三、课程思政连接点</w:t>
      </w:r>
      <w:bookmarkEnd w:id="7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eastAsia" w:ascii="Times New Roman" w:hAnsi="Times New Roman" w:eastAsia="仿宋"/>
          <w:color w:val="auto"/>
          <w:sz w:val="24"/>
        </w:rPr>
        <w:t>（1）</w:t>
      </w:r>
      <w:r>
        <w:rPr>
          <w:rFonts w:hint="eastAsia" w:ascii="Times New Roman" w:hAnsi="Times New Roman" w:eastAsia="仿宋"/>
          <w:color w:val="auto"/>
          <w:kern w:val="0"/>
          <w:sz w:val="24"/>
        </w:rPr>
        <w:t>高血压并发症知识点融入《扁鹊见蔡桓公》的著名故事</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小不治则成大患</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以及《韩非子》的“千丈之堤</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以蝼蚁之穴溃；百尺之室</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以突隙之烟焚”</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微小的事物一旦被忽略就会由小引大</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从量变发展到了质变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培养学生科学素养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进行健康教育及敬佑生命教育；同时将传统文化哲思蕴涵其中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起到文化育人、根植文化自信及让学生产生爱国主义情怀的作用。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（2）</w:t>
      </w:r>
      <w:r>
        <w:rPr>
          <w:rFonts w:hint="eastAsia" w:ascii="Times New Roman" w:hAnsi="Times New Roman" w:eastAsia="仿宋"/>
          <w:color w:val="auto"/>
          <w:kern w:val="0"/>
          <w:sz w:val="24"/>
        </w:rPr>
        <w:t>卡托普利的发现之路,年轻时的经历</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两代人的坚持成就了一个天然降压药,折射出来的百折不挠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不断求索的科学精神却值得我们不断传颂和深思。</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73" w:name="_Toc12446_WPSOffice_Level2"/>
      <w:r>
        <w:rPr>
          <w:rFonts w:hint="eastAsia" w:ascii="Times New Roman" w:hAnsi="Times New Roman" w:eastAsia="仿宋"/>
          <w:b/>
          <w:color w:val="auto"/>
          <w:sz w:val="24"/>
        </w:rPr>
        <w:t>四、启示与建议</w:t>
      </w:r>
      <w:bookmarkEnd w:id="7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卡托普利是Squibb的第一个重磅炸弹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它为治疗高血压开辟了新的途径。卡托普利的成功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不仅证明了ACE概念的正确性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也是药物合理设计的典范</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为后来ACEI的研发提供了思路。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一个悲壮的“英雄式药物”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全新作用机制中第一个吃螃蟹的药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全新药物设计理念的先行者之一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从“乱花渐欲迷人眼”的未知事物中发现作用机制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到口服活性化合物的合成设计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经几代科学家呕心沥血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终得面世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却深陷剂量相关的副作用泥潭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纵使因“可大幅度降低死亡率”而“拨乱反正”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但好机会稍纵即逝</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当时心血管领域竞争相当激烈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前有1967年上市的普萘洛尔（INDERAL）[12]</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后有1981年上市的硝苯地平（PROCARDIA）[13]</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还有各种长效抑制剂的加速开发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加上公司经营决策问题</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难免晚景凄凉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归根结底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还是临床和市场的选择结果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但那些百转千回的科研故事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以及折射出来的百折不挠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不断求索的科学精神却值得我们不断传颂和深思……</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迄今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临床上仍有大量疾病缺乏安全有效的治疗药物。这种情况一方面源于新疾病的出现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比如自2019年至今肆虐全球的新型冠状病毒肺炎（COVID-19）</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另一方面源于对已知疾病缺乏对症的药物</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例如癌症。因此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新药的研发非常重要。新药的发现是一个高投入、长周期、高风险的过程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可谓步步荆棘、道阻且长。在二十世纪早期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药物的发现主要依靠疾病表型筛选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通过偶然发现和随机盲目的大规模筛选来实现。这种方法周期长、效率低。到了二十世纪末期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药物分子设计理论和技术的发展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在很大程度上改善了这一现状。药物化学家以疾病靶标和已知活性化合物的结构、性质及其相互作用等先验知识为指导</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用理性设计的方法取代随机盲目的大规模筛选模式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有目的地开发新药。这种方法节省了新药创新工作中的人力物力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显著提高了新药研发的效率和速度。</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kern w:val="0"/>
          <w:sz w:val="24"/>
        </w:rPr>
        <w:br w:type="page"/>
      </w:r>
      <w:bookmarkStart w:id="74" w:name="_Toc17766_WPSOffice_Level1"/>
      <w:bookmarkStart w:id="75" w:name="_Toc23053"/>
      <w:bookmarkStart w:id="76" w:name="_Toc10706"/>
      <w:bookmarkStart w:id="77" w:name="_Toc4405_WPSOffice_Level1"/>
      <w:bookmarkStart w:id="78" w:name="_Toc32336_WPSOffice_Level1"/>
      <w:r>
        <w:rPr>
          <w:rFonts w:hint="eastAsia" w:ascii="Times New Roman" w:hAnsi="Times New Roman" w:eastAsia="仿宋"/>
          <w:b/>
          <w:color w:val="auto"/>
          <w:kern w:val="0"/>
          <w:sz w:val="24"/>
        </w:rPr>
        <w:t>案例九：</w:t>
      </w:r>
      <w:r>
        <w:rPr>
          <w:rFonts w:hint="eastAsia" w:ascii="Times New Roman" w:hAnsi="Times New Roman" w:eastAsia="仿宋"/>
          <w:b/>
          <w:color w:val="auto"/>
          <w:sz w:val="24"/>
        </w:rPr>
        <w:t>硝酸甘油是如何“炸”出圈的?（潘龙瑞）</w:t>
      </w:r>
      <w:bookmarkEnd w:id="74"/>
      <w:bookmarkEnd w:id="75"/>
      <w:bookmarkEnd w:id="76"/>
      <w:bookmarkEnd w:id="77"/>
      <w:bookmarkEnd w:id="7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：心绞痛。心绞痛（Angina Pectoris)是冠状动脉供血不足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心肌急剧的、暂时缺血与缺氧所引起的以发作性胸痛或胸部不适为主要表现的临床综合症。其特点为阵发性的前胸压榨性疼痛感觉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可伴有其他症状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疼痛主要位于胸骨后部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可放射至心前区与左上肢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常发生于劳动或情绪激动时。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硝酸甘油是防治冠心病、缓解心绞痛急性发作的经典药物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被很多老年朋友视为“救命药”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并在家中常备或随身携带。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从硝酸甘油诞生到用于疾病治疗经过了长达30年的曲折历程。1847年冬季里的一天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意大利青年化学家苏布雷罗正如同往常一样聚精会神地做着实验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他把浓硝酸和浓硫酸的混合液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一滴滴地滴入大杯的甘油中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一边滴入一边搅拌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出现了一种有黏性、像浓鼻涕般的油状物。苏布雷罗并不知道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改变世界的硝酸甘油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就这样在他的手里诞生了。可是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硝酸甘油的提纯过程却让苏布雷罗望而却步。在加热、浓缩的提纯过程中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硝酸甘油爆炸了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就连苏布雷罗自己也未能幸免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他的脸因此留下了严重的伤疤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他意识到这种化合物具有非凡的爆炸力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后来他写道：“当我想到所有在硝酸甘油爆炸中丧生的受害者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并且受害者未来还会增加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我就很羞愧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不愿承认自己是它的发现者。”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与苏布雷罗的态度相反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著名的瑞典化学家诺贝尔却从这剧烈的爆炸中看到了其巨大的价值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他潜心研究能让硝酸甘油稳定的方法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新型的炸药被他研制出来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广泛用于军工、开矿等行业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而这位化学家也因此获得了巨大财富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并且设立了以他名字命名的著名基金——诺贝尔基金。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诺贝尔发明的硝酸甘油炸药广受欢迎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很多国家开始工业生产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英国的一家炸药工厂却接连发生工人在家猝死的怪事。原来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这些工人早就患有冠心病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由于工作时吸入硝酸甘油尘粒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心脏冠状动脉扩张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增加了心肌供血供氧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于是病情稳定。而他们在家里休息时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由于没能及时吸入硝酸甘油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导致发病而死亡。</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硝酸甘油的这个作用立刻引起医药专家的重视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在少量试用于心绞痛患者后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患者疼痛症状便很快得到了缓解。由此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硝酸甘油华丽转身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由“炸药厂”跨界进入“药厂”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也拥有了“炸药”与“救命药”的双重身份。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颇具戏剧性的是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诺贝尔晚年患有心绞痛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医生为他开具的药物就是硝酸甘油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但他始终拒绝服用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大概是因为他很难想通炸药硝酸甘油是如何扩张心脏血管的吧！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1876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硝酸甘油被用于治疗心绞痛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但它是如何发挥作用的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却在一百多年后才被揭示。由佛契哥特、伊格纳罗及穆拉德3位科学家通过不同的研究方向携手揭开了硝酸甘油扩张血管的奥秘——硝酸甘油可以释放出一种叫做一氧化氮（NO）的信号分子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它可以使血管平滑肌松弛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进而引起动静脉血管的扩张。3位优秀的科学家也凭借各自的研究成果获得了诺贝尔医学奖。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（1）通过“硝酸甘油普遍适用于治疗或预防心绞痛”这一案例的引入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向同学们说明一颗小小的药丸可以在危急时刻救人一命。只要掌握了硝酸甘油的相关知识及使用方法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就可以帮助他人脱离生命危险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达到济世救人的目的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这样的救人行为是非常受他人尊重的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这样学生就可以找到人生的价值。</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（2）通过案例与专业知识的结合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引发学生对作为医疗行业人员治病救人行为的思考。激发学生学习的兴趣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引导学生做一个对祖国、对社会有用的人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提高学生的社会责任感。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（3）自心绞痛病因中融入硝酸甘油及其他预防冠心病的措施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提升全民健康意识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助力健康中国。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（4）自硝酸甘油的前生今世中激发创新热情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提升创新思维。自文献“选择性/靶向性一氧化氮释放策略的研究进展”中拓展创新思路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提升创新思维。</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四、启示与建议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硝酸甘油以意想不到的方式“炸”进了医药领域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成为无数心绞痛患者的福音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但只有科学、正确的服用方法才能让它发挥出最强大的“威力”。</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对于临床应用的药物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尤其是急救药品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都有它的双面性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只有全面掌握药理作用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才能更好的使它成为救命神药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否则便成立“害人利器”。</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kern w:val="0"/>
          <w:sz w:val="24"/>
        </w:rPr>
        <w:br w:type="page"/>
      </w:r>
      <w:bookmarkStart w:id="79" w:name="_Toc8670"/>
      <w:bookmarkStart w:id="80" w:name="_Toc32364_WPSOffice_Level1"/>
      <w:bookmarkStart w:id="81" w:name="_Toc23259_WPSOffice_Level1"/>
      <w:bookmarkStart w:id="82" w:name="_Toc29940"/>
      <w:bookmarkStart w:id="83" w:name="_Toc17330_WPSOffice_Level1"/>
      <w:r>
        <w:rPr>
          <w:rFonts w:hint="eastAsia" w:ascii="Times New Roman" w:hAnsi="Times New Roman" w:eastAsia="仿宋"/>
          <w:b/>
          <w:color w:val="auto"/>
          <w:kern w:val="0"/>
          <w:sz w:val="24"/>
        </w:rPr>
        <w:t>案例十：</w:t>
      </w:r>
      <w:r>
        <w:rPr>
          <w:rFonts w:hint="eastAsia" w:ascii="Times New Roman" w:hAnsi="Times New Roman" w:eastAsia="仿宋"/>
          <w:b/>
          <w:color w:val="auto"/>
          <w:sz w:val="24"/>
        </w:rPr>
        <w:t>天使的礼物</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魔鬼的馈赠---糖皮质激素药物（李雯娟）</w:t>
      </w:r>
      <w:bookmarkEnd w:id="79"/>
      <w:bookmarkEnd w:id="80"/>
      <w:bookmarkEnd w:id="81"/>
      <w:bookmarkEnd w:id="82"/>
      <w:bookmarkEnd w:id="83"/>
    </w:p>
    <w:p>
      <w:pPr>
        <w:pStyle w:val="2"/>
        <w:keepNext w:val="0"/>
        <w:keepLines w:val="0"/>
        <w:pageBreakBefore w:val="0"/>
        <w:numPr>
          <w:ilvl w:val="0"/>
          <w:numId w:val="3"/>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84" w:name="_Toc16751_WPSOffice_Level2"/>
      <w:r>
        <w:rPr>
          <w:rFonts w:hint="eastAsia" w:ascii="Times New Roman" w:hAnsi="Times New Roman" w:eastAsia="仿宋"/>
          <w:b/>
          <w:color w:val="auto"/>
          <w:sz w:val="24"/>
        </w:rPr>
        <w:t>关联知识点：</w:t>
      </w:r>
      <w:bookmarkEnd w:id="84"/>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糖皮质激素（Glucocorticoid）</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又名“肾上腺皮质激素”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是由肾上腺皮质分泌的一类甾体激素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也可由化学方法人工合成。由于可用于一般的抗生素或消炎药所不及的病症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如SARS、败血症等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具有调节糖、脂肪、和蛋白质的生物合成和代谢的作用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还具有抗炎作用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称其为“糖皮质激素”是因为其调节糖类代谢的活性最早为人们所认识。</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目前糖皮质激素这个概念不仅包括具有上述特征和活性的内源性物质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还包括很多经过结构优化的具有类似结构和活性的人工合成药物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目前糖皮质激素类药物是临床应用较多的一类药物。</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在临床中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根据糖皮质激素在人体内作用时间的长短可将其分为短效、中效、长效三种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作用持续时间分别为8~12h</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12~36h</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36~54h</w:t>
      </w:r>
      <w:r>
        <w:rPr>
          <w:rFonts w:hint="eastAsia" w:ascii="Times New Roman" w:hAnsi="Times New Roman" w:eastAsia="仿宋"/>
          <w:color w:val="auto"/>
          <w:sz w:val="24"/>
        </w:rPr>
        <w:t>。也可以被划分为内源性和外源性两大类。可的松和氢化可的松属于前者。外源性糖皮质激素是人工合成的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如泼尼松、泼尼松龙、倍它米松和地塞米松等等。</w:t>
      </w:r>
    </w:p>
    <w:p>
      <w:pPr>
        <w:pStyle w:val="2"/>
        <w:keepNext w:val="0"/>
        <w:keepLines w:val="0"/>
        <w:pageBreakBefore w:val="0"/>
        <w:numPr>
          <w:ilvl w:val="0"/>
          <w:numId w:val="4"/>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rPr>
      </w:pPr>
      <w:bookmarkStart w:id="85" w:name="_Toc29072_WPSOffice_Level2"/>
      <w:r>
        <w:rPr>
          <w:rFonts w:hint="eastAsia" w:ascii="Times New Roman" w:hAnsi="Times New Roman" w:eastAsia="仿宋"/>
          <w:b/>
          <w:color w:val="auto"/>
          <w:sz w:val="24"/>
        </w:rPr>
        <w:t>获诺贝奖的原因：</w:t>
      </w:r>
      <w:bookmarkEnd w:id="85"/>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可的松是第一个糖皮质激素类药物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早在1948年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美国医学家Philip Showalter Hench 和Edward Calvin Kendall首次使用可的松治疗风湿关节炎患者并取得显著的临床疗效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此后逐渐将可的松用于治疗一般风湿病及其他疑难杂症的治疗与抢救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由此他们也因发现肾上腺皮质激素(可的松)的结构及其生理效应与瑞士的Tadeus Reichstein博士共享此奖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获得1950年诺贝尔医学奖。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最初糖皮质激素是从动物的肾上腺皮质层分离提取的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但是这样做成本高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产量不能满足市场的需求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美国”辛泰克斯“创始人在墨西哥的丛林中找到一种植物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这种植物根部含有皂角苷配基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是制作可的松的起点物质。从1948年分离出可用于临床的可的松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到如今广泛的临床使用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已过去70多年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在这么多年的使用中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大家从认为这是一个神药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到谈激素色变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再到今天科学合理规范的临床使用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无不积累了很多前人的经验。</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b/>
          <w:color w:val="auto"/>
          <w:sz w:val="24"/>
        </w:rPr>
        <w:t xml:space="preserve"> </w:t>
      </w:r>
      <w:r>
        <w:rPr>
          <w:rFonts w:hint="eastAsia" w:ascii="Times New Roman" w:hAnsi="Times New Roman" w:eastAsia="仿宋"/>
          <w:color w:val="auto"/>
          <w:sz w:val="24"/>
        </w:rPr>
        <w:t>可的松发现的过程离不开细致耐心的观察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质疑精神及其20多年坚持不懈的努力。在科研过程中的执着坚持和创新精神。其中引发的发明专利和知识专利产权保护问题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值得探讨。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6" w:name="_Toc27676_WPSOffice_Level2"/>
      <w:r>
        <w:rPr>
          <w:rFonts w:hint="eastAsia" w:ascii="Times New Roman" w:hAnsi="Times New Roman" w:eastAsia="仿宋"/>
          <w:b/>
          <w:color w:val="auto"/>
          <w:sz w:val="24"/>
        </w:rPr>
        <w:t>三、关键信息摘要：</w:t>
      </w:r>
      <w:bookmarkEnd w:id="8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 瑞士</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1896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1886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1897</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54</w:t>
      </w:r>
      <w:r>
        <w:rPr>
          <w:rFonts w:hint="eastAsia" w:ascii="Times New Roman" w:hAnsi="Times New Roman" w:eastAsia="仿宋"/>
          <w:color w:val="auto"/>
          <w:sz w:val="24"/>
        </w:rPr>
        <w:t>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64</w:t>
      </w:r>
      <w:r>
        <w:rPr>
          <w:rFonts w:hint="eastAsia" w:ascii="Times New Roman" w:hAnsi="Times New Roman" w:eastAsia="仿宋"/>
          <w:color w:val="auto"/>
          <w:sz w:val="24"/>
        </w:rPr>
        <w:t>岁</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53</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1950</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生物医药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梅奥诊所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欧加农公司</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bookmarkStart w:id="87" w:name="_Toc14427_WPSOffice_Level2"/>
      <w:r>
        <w:rPr>
          <w:rFonts w:hint="eastAsia" w:ascii="Times New Roman" w:hAnsi="Times New Roman" w:eastAsia="仿宋"/>
          <w:b/>
          <w:color w:val="auto"/>
          <w:sz w:val="24"/>
        </w:rPr>
        <w:t>四、生平与经历：</w:t>
      </w:r>
      <w:bookmarkEnd w:id="87"/>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家庭背景及教育经历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Philip Showalter Hench 1896</w:t>
      </w:r>
      <w:r>
        <w:rPr>
          <w:rFonts w:hint="eastAsia" w:ascii="Times New Roman" w:hAnsi="Times New Roman" w:eastAsia="仿宋"/>
          <w:color w:val="auto"/>
          <w:sz w:val="24"/>
        </w:rPr>
        <w:t>年2月28日出生于美国匹兹堡。1916年毕业于拉斐特医学院并获得硕士学位。随后进入美国陆军军医团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编入预备役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继续在匹兹堡大学攻读医学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1920</w:t>
      </w:r>
      <w:r>
        <w:rPr>
          <w:rFonts w:hint="eastAsia" w:ascii="Times New Roman" w:hAnsi="Times New Roman" w:eastAsia="仿宋"/>
          <w:color w:val="auto"/>
          <w:sz w:val="24"/>
        </w:rPr>
        <w:t>年获得医学博士学位。在大学和医院工作六年后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到德国留学。1928年起任梅欧财团的大学医院讲师、副教授、教授等职。第二次世界大战中任中校军医</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1946</w:t>
      </w:r>
      <w:r>
        <w:rPr>
          <w:rFonts w:hint="eastAsia" w:ascii="Times New Roman" w:hAnsi="Times New Roman" w:eastAsia="仿宋"/>
          <w:color w:val="auto"/>
          <w:sz w:val="24"/>
        </w:rPr>
        <w:t>年退伍后任陆军军医团专门顾问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仍回梅欧财团医院任职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进行医药研究工作。1958年从梅欧财团退职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任明尼苏达大学医学院名誉教授。1965年3月30日在牙买加的奥乔里奥斯逝世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终年69岁。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亨奇在梅欧财团医院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着重研究风湿病。他发现黄疽病人或孕妇原先患的风湿性关节炎都会减轻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就断定黄疸病或妊娠期妇女休里一定存在一种能抑制风湿病的物质被释放出来。由此他确认风湿病是可以治愈的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于是他就集中精力研究这个问题。起初他作了许多试验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如给风湿关节病患者注射黄疸病人的胆汁、注射性激素或输孕妇的血等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都没有成功。后来他从肯德尔博士那里看到关于“可的松”的论文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受到启发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决定进行试验</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1948</w:t>
      </w:r>
      <w:r>
        <w:rPr>
          <w:rFonts w:hint="eastAsia" w:ascii="Times New Roman" w:hAnsi="Times New Roman" w:eastAsia="仿宋"/>
          <w:color w:val="auto"/>
          <w:sz w:val="24"/>
        </w:rPr>
        <w:t>年到1949年他和肯德尔一起用可的松给风湿关节炎病患者作临床试验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终于获得成功。以后对可的松的应用范围逐渐扩大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治疗一般风湿病以至其他疑难病症的治疗与枪救。他在美国创立了风湿病学会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使风湿病研究逐步成为全世界医学界重视的问题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他成了全世界风湿病的权威。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Edward Calvin Kendall1886</w:t>
      </w:r>
      <w:r>
        <w:rPr>
          <w:rFonts w:hint="eastAsia" w:ascii="Times New Roman" w:hAnsi="Times New Roman" w:eastAsia="仿宋"/>
          <w:color w:val="auto"/>
          <w:sz w:val="24"/>
        </w:rPr>
        <w:t>年3月8日出生于美国康涅狄格州的南诺沃克。毕业于哥伦比亚大学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1910</w:t>
      </w:r>
      <w:r>
        <w:rPr>
          <w:rFonts w:hint="eastAsia" w:ascii="Times New Roman" w:hAnsi="Times New Roman" w:eastAsia="仿宋"/>
          <w:color w:val="auto"/>
          <w:sz w:val="24"/>
        </w:rPr>
        <w:t>年获得化学博士学位。即在帕克戴比公司和纽约圣柳克病院任医生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并进行甲状腺激素的研究。1941年任明尼苏达大学附设的梅欧财团大学医院的生化部主任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后为部长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直到1951年退休。退休后为普林斯顿大学生化部兼任教授。1972年5月4日逝世于普林斯顿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终年82岁。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肯德尔于1934年从肾上腺皮质分离出皮质激素纯结晶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进而由此分离出20多种物质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从中得到化合物A、B、E、F四种类固醇。1944年根据肯德尔的方法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梅尔克公司大量生产出化合物A。1945年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梅欧财团和梅尔克公司研究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成功地将化合物A转变成E</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使E的大量生产成为可能。这就是治疗风湿病的“可的松”。1948年由亨奇博士和肯德尔博士合作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把可的松正式应用于风湿病患者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取得了显著效果。以后逐步扩大试验范围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证实了肾上腺皮质激素对许多炎症性疾病都有疗效。</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rPr>
        <w:t>获奖情况</w:t>
      </w:r>
    </w:p>
    <w:p>
      <w:pPr>
        <w:keepNext w:val="0"/>
        <w:keepLines w:val="0"/>
        <w:pageBreakBefore w:val="0"/>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由于发现肾上腺皮质激素及其结构和生理效应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他与爱德华·卡尔文·肯德尔、塔德乌什·赖希施泰因共同获得了1950年诺贝尔生理学或医学奖。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8" w:name="_Toc18922_WPSOffice_Level2"/>
      <w:r>
        <w:rPr>
          <w:rFonts w:hint="eastAsia" w:ascii="Times New Roman" w:hAnsi="Times New Roman" w:eastAsia="仿宋"/>
          <w:b/>
          <w:color w:val="auto"/>
          <w:sz w:val="24"/>
        </w:rPr>
        <w:t>五、课程思政连接点</w:t>
      </w:r>
      <w:bookmarkEnd w:id="8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科学无国界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共享成果构建人类命运共同体</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70</w:t>
      </w:r>
      <w:r>
        <w:rPr>
          <w:rFonts w:hint="eastAsia" w:ascii="Times New Roman" w:hAnsi="Times New Roman" w:eastAsia="仿宋"/>
          <w:color w:val="auto"/>
          <w:kern w:val="0"/>
          <w:sz w:val="24"/>
        </w:rPr>
        <w:t>多年前</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全球范围内风湿性关节炎仍属于“不治之症”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没有任何有效药物治疗。梅奥诊所的故事——发明“可的松”药物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治疗风湿性关节炎。今天临床上常用的可的松（各种衍生药和品牌）已经成为了最广泛的药品之一。梅奥诊所两位科学家医生在得知一种可能有机会治疗风湿性关节疾病的化合物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便开始了“从零到1”的临床研究和人体试验</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最终开发出这种拯救千百万患者性命的新药。他们也因此发明而获得了1950年诺贝尔医学或生理学奖(与瑞士科学家共享)。在获得诺奖10多万美元奖金之后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他们并没有想到自己</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而是与其他合作和参与临床研究的医生、护士和企业合作者分享他们的荣誉。</w:t>
      </w:r>
      <w:r>
        <w:rPr>
          <w:rFonts w:hint="eastAsia" w:ascii="Times New Roman" w:hAnsi="Times New Roman" w:eastAsia="仿宋"/>
          <w:color w:val="auto"/>
          <w:sz w:val="24"/>
        </w:rPr>
        <w:t>在他们看来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敢于参与第一批临床试验的患者才是真正的“发明人”。没有患者参与和信任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很难想象有安全且有效的新药发明。</w:t>
      </w:r>
    </w:p>
    <w:p>
      <w:pPr>
        <w:keepNext w:val="0"/>
        <w:keepLines w:val="0"/>
        <w:pageBreakBefore w:val="0"/>
        <w:numPr>
          <w:ilvl w:val="0"/>
          <w:numId w:val="5"/>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个人特质</w:t>
      </w:r>
      <w:r>
        <w:rPr>
          <w:rFonts w:hint="eastAsia" w:ascii="Times New Roman" w:hAnsi="Times New Roman" w:eastAsia="仿宋"/>
          <w:b/>
          <w:color w:val="auto"/>
          <w:sz w:val="24"/>
          <w:lang w:eastAsia="zh-CN"/>
        </w:rPr>
        <w:t>：</w:t>
      </w:r>
      <w:r>
        <w:rPr>
          <w:rFonts w:hint="default" w:ascii="Times New Roman" w:hAnsi="Times New Roman" w:eastAsia="仿宋"/>
          <w:b/>
          <w:color w:val="auto"/>
          <w:sz w:val="24"/>
        </w:rPr>
        <w:t xml:space="preserve"> </w:t>
      </w:r>
      <w:r>
        <w:rPr>
          <w:rFonts w:hint="eastAsia" w:ascii="Times New Roman" w:hAnsi="Times New Roman" w:eastAsia="仿宋"/>
          <w:b/>
          <w:color w:val="auto"/>
          <w:sz w:val="24"/>
        </w:rPr>
        <w:t>匠心精神</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坚持不懈、不畏艰难</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两人的合作进行到了临床试验阶段。最早接受试验的是29岁的加德纳夫人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由于饱受风湿性关节炎的折磨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她看上去就像是一个50岁的老妇人。5年之中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她只能依靠别人的帮助才能起床活动。可是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在注射了3次可的松之后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她竟然奇迹般的康复了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并且跑到罗切斯特市中心疯狂购物三个小时！简直是不可思议！1949年4月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在美国一年一度的风湿病学会大会上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亨奇通过投影展示了一个患有严重风湿性关节炎的病人在治疗前与治疗后的录像。录像震撼了在场的所有人——刚开始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病人尝试爬楼梯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摔倒了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注射可的松仅仅一天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病人居然能-爬-楼-梯-了！爬-楼-梯-了！楼-梯-了！梯-了！简直就是奇迹！录像播放完毕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全体观众立即起立鼓掌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为亨奇的成果而喝彩！4月20日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《纽约时报》大篇幅报道了可的松在风湿性关节炎病人身上显示出的神奇疗效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并称这是药物治疗史上最伟大的成果。</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（三）</w:t>
      </w:r>
      <w:r>
        <w:rPr>
          <w:rFonts w:hint="eastAsia" w:ascii="Times New Roman" w:hAnsi="Times New Roman" w:eastAsia="仿宋"/>
          <w:b/>
          <w:color w:val="auto"/>
          <w:sz w:val="24"/>
        </w:rPr>
        <w:t>继承与创断</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传统中医基础上的科学创新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中医药中有一些小分子也具有与糖皮质激素相似母核结构的化合物。联合用药可降低毒性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增强疗效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降低副作用。中药复方制剂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其中在体内发挥主要药理作用的是甘草酸苷。甘草酸苷在体内代谢成甘草次酸而发挥抗炎保肝作用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一方面甘草次酸可以抑制控制炎症反应的“阀门”磷脂酶 A2 的活性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另一方面甘草次酸可以与作用于花生四烯酸使其产生炎性介质的脂氧合酶结合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选择性地阻碍这些酶的磷酸化而抑制其活化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减少炎症介质的产生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从而阻断炎症的发生和发展。另外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由于甘草次酸的化学结构与糖皮质激素氢化可的松相似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因此能够竞争性结合激素代谢酶δ4 -5β还原酶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降低糖皮质激素的代谢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使血浆中氢化可的松水平提高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从而增强 其抗炎作用。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9" w:name="_Toc29836_WPSOffice_Level2"/>
      <w:r>
        <w:rPr>
          <w:rFonts w:hint="eastAsia" w:ascii="Times New Roman" w:hAnsi="Times New Roman" w:eastAsia="仿宋"/>
          <w:b/>
          <w:color w:val="auto"/>
          <w:sz w:val="24"/>
        </w:rPr>
        <w:t>六、启示与建议</w:t>
      </w:r>
      <w:bookmarkEnd w:id="8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福兮？祸兮？--药物双刃剑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和其他药物一样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糖皮质激素也是不折不扣的双刃剑。如果长期大剂量使用糖皮质激素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可能会导致一种被称作“库欣氏综合征”的疾病：体内的脂肪重新分布并大量聚集在面部、背部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机体的糖类、蛋白质代谢异常甚至高血糖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有些患者停药后自身的激素分泌也会异常。</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至于基层医生惯用的一种方法——给细菌、病毒感染患者使用糖皮质激素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背后则隐藏着致命风险：糖皮质激素的抗炎作用会造成“疾病已好”的假象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但免疫抑制作用却会促使感染由局部向全身各部位扩散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甚至引发败血症、血流感染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严重时可危及生命！曾有很多普通感染患者在接受糖皮质激素疗法后感染迅速扩散到无法控制的程度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最后死于播散性感染！而也有很多因严重疾病危在旦夕的患者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仅仅是以担心糖皮质激素的副作用为由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拒绝使用糖皮质激素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最终因原发疾病无法控制而去世。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对于各位患者而言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自身的知识水平可能无法做到对医学知识有透彻、全面的了解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但无论在什么时候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选择可信的医疗机构就诊、听从医生的专业意见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都是对自己健康最大的保护。糖皮质激素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亦是如此。</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（二）</w:t>
      </w:r>
      <w:r>
        <w:rPr>
          <w:rFonts w:hint="eastAsia" w:ascii="Times New Roman" w:hAnsi="Times New Roman" w:eastAsia="仿宋"/>
          <w:b/>
          <w:color w:val="auto"/>
          <w:sz w:val="24"/>
        </w:rPr>
        <w:t>不忘初心的匠人精神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做任何事都是熟能生巧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任何小的细节不放松追求卓越的匠心精神才是伴随科学与人类文明进步的法宝。获诺贝尔奖的三位科学家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并不是功利性的做科研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而是立足本职工作做到极致。学生在今后的工作岗位如何不浮躁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踏实工作值得思考。</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kern w:val="0"/>
          <w:sz w:val="24"/>
        </w:rPr>
        <w:br w:type="page"/>
      </w:r>
      <w:bookmarkStart w:id="90" w:name="_Toc20517_WPSOffice_Level1"/>
      <w:bookmarkStart w:id="91" w:name="_Toc13026"/>
      <w:bookmarkStart w:id="92" w:name="_Toc23800_WPSOffice_Level1"/>
      <w:bookmarkStart w:id="93" w:name="_Toc12213_WPSOffice_Level1"/>
      <w:bookmarkStart w:id="94" w:name="_Toc6474"/>
      <w:r>
        <w:rPr>
          <w:rFonts w:hint="eastAsia" w:ascii="Times New Roman" w:hAnsi="Times New Roman" w:eastAsia="仿宋"/>
          <w:b/>
          <w:color w:val="auto"/>
          <w:kern w:val="0"/>
          <w:sz w:val="24"/>
        </w:rPr>
        <w:t>案例十一：</w:t>
      </w:r>
      <w:r>
        <w:rPr>
          <w:rFonts w:hint="eastAsia" w:ascii="Times New Roman" w:hAnsi="Times New Roman" w:eastAsia="仿宋"/>
          <w:b/>
          <w:color w:val="auto"/>
          <w:sz w:val="24"/>
        </w:rPr>
        <w:t>国产胰岛素的百年风雨路（李雯娟）</w:t>
      </w:r>
      <w:bookmarkEnd w:id="90"/>
      <w:bookmarkEnd w:id="91"/>
      <w:bookmarkEnd w:id="92"/>
      <w:bookmarkEnd w:id="93"/>
      <w:bookmarkEnd w:id="94"/>
    </w:p>
    <w:p>
      <w:pPr>
        <w:keepNext w:val="0"/>
        <w:keepLines w:val="0"/>
        <w:pageBreakBefore w:val="0"/>
        <w:numPr>
          <w:ilvl w:val="0"/>
          <w:numId w:val="6"/>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95" w:name="_Toc32391_WPSOffice_Level2"/>
      <w:r>
        <w:rPr>
          <w:rFonts w:hint="eastAsia" w:ascii="Times New Roman" w:hAnsi="Times New Roman" w:eastAsia="仿宋"/>
          <w:b/>
          <w:color w:val="auto"/>
          <w:sz w:val="24"/>
        </w:rPr>
        <w:t>关联知识点：</w:t>
      </w:r>
      <w:bookmarkEnd w:id="9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定义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糖尿病是一种以高血糖为特征的代谢性疾病。高血糖则是由于胰岛素分泌缺陷或其生物作用受损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或两者兼有引起。长期存在的高血糖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导致各种组织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特别是眼、肾、心脏、血管、神经的慢性损害、功能障碍。</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病因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．遗传因素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型或2型糖尿病均存在明显的遗传异质性。糖尿病存在家族发病倾向</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1/4</w:t>
      </w:r>
      <w:r>
        <w:rPr>
          <w:rFonts w:hint="eastAsia" w:ascii="Times New Roman" w:hAnsi="Times New Roman" w:eastAsia="仿宋"/>
          <w:color w:val="auto"/>
          <w:sz w:val="24"/>
        </w:rPr>
        <w:t>～1/2患者有糖尿病家族史。临床上至少有60种以上的遗传综合征可伴有糖尿病。1型糖尿病有多个DNA位点参与发病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其中以HLA抗原基因中DQ位点多态性关系最为密切。在2型糖尿病已发现多种明确的基因突变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如胰岛素基因、胰岛素受体基因、葡萄糖激酶基因、线粒体基因等。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．环境因素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进食过多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体力活动减少导致的肥胖是2型糖尿病最主要的环境因素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使具有2型糖尿病遗传易感性的个体容易发病。1型糖尿病患者存在免疫系统异常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在某些病毒如柯萨奇病毒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风疹病毒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腮腺病毒等感染后导致自身免疫反应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破坏胰岛素β细胞。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治疗</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目前尚无根治糖尿病的方法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但通过多种治疗手段可以控制好糖尿病。主要包括5个方面：糖尿病患者的教育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自我监测血糖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饮食治疗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运动治疗和药物治疗。</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胰岛素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胰岛素是由胰脏内的胰岛β细胞受内源性或外源性物质如葡萄糖、乳糖、核糖、精氨酸、胰高血糖素等的刺激而分泌的一种蛋白质激素。胰岛素是机体内唯一降低血糖的激素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同时促进糖原、脂肪、蛋白质合成。外源性胰岛素主要用来治疗糖尿病。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6" w:name="_Toc29901_WPSOffice_Level2"/>
      <w:r>
        <w:rPr>
          <w:rFonts w:hint="eastAsia" w:ascii="Times New Roman" w:hAnsi="Times New Roman" w:eastAsia="仿宋"/>
          <w:b/>
          <w:color w:val="auto"/>
          <w:sz w:val="24"/>
        </w:rPr>
        <w:t>二、最卓越的奉献：</w:t>
      </w:r>
      <w:bookmarkEnd w:id="9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kern w:val="0"/>
          <w:sz w:val="24"/>
        </w:rPr>
        <w:t>胰岛素于1921年由加拿大人F.G.班廷和C.H.贝斯特首先发现。1922年开始用于临床</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使过去不治的糖尿病患者得到挽救。中国科学院肾病检测研究所主治直至80年代初</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用于临床的胰岛素几乎都是从猪、牛胰脏中提取的。不同动物的胰岛素组成均有所差异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猪的与人的胰岛素结构最为相似</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只有B链羧基端的一个氨基酸不同。80年代初已成功地运用遗传工程技术由微生物大量生产人的胰岛素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并已用于临床。</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kern w:val="0"/>
          <w:sz w:val="24"/>
        </w:rPr>
        <w:t>1955</w:t>
      </w:r>
      <w:r>
        <w:rPr>
          <w:rFonts w:hint="eastAsia" w:ascii="Times New Roman" w:hAnsi="Times New Roman" w:eastAsia="仿宋"/>
          <w:color w:val="auto"/>
          <w:kern w:val="0"/>
          <w:sz w:val="24"/>
        </w:rPr>
        <w:t>年英国F.桑格小组测定了牛胰岛素的全部氨基酸序列</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开辟了人类认识蛋白质分子化学结构的道路。1965年9月17日</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中国科学家人工合成了具有全部生物活力的结晶牛胰岛素</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它是第一个在实验室中用人工方法合成的蛋白质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稍后美国和联邦德国的科学家也完成了类似的工作。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kern w:val="0"/>
          <w:sz w:val="24"/>
        </w:rPr>
        <w:t>70</w:t>
      </w:r>
      <w:r>
        <w:rPr>
          <w:rFonts w:hint="eastAsia" w:ascii="Times New Roman" w:hAnsi="Times New Roman" w:eastAsia="仿宋"/>
          <w:color w:val="auto"/>
          <w:kern w:val="0"/>
          <w:sz w:val="24"/>
        </w:rPr>
        <w:t>年代初期</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英国和中国的科学家又成功地用X射线衍射方法测定了猪胰岛素的立体结构。这些工作为深入研究胰岛素分子结构与功能关系奠定了基础。人们用化学全合成和半合成方法制备类似物</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研究其结构改变对生物功能的影响；进行不同种属胰岛素的比较研究；研究异常胰岛素分子病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即由于胰岛素基因的突变使胰岛素分子中个别氨基酸改变而产生的一种分子病。这些研究对于阐明某些糖尿病的病因也具有重要的实际意义。</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b/>
          <w:color w:val="auto"/>
          <w:sz w:val="24"/>
        </w:rPr>
        <w:t xml:space="preserve"> </w:t>
      </w:r>
      <w:r>
        <w:rPr>
          <w:rFonts w:hint="eastAsia" w:ascii="Times New Roman" w:hAnsi="Times New Roman" w:eastAsia="仿宋"/>
          <w:b/>
          <w:color w:val="auto"/>
          <w:sz w:val="24"/>
        </w:rPr>
        <w:t>自主创新研发</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打破壁垒</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当英国化学家桑格1955年完成了胰岛素的全部测序工作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并于1958年获诺贝尔化学奖时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《自然》杂志刊文指出：“合成胰岛素将是遥远的事情”。然而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让他们没有想到的是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在遥远的东方——中国上海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一群年轻的科研人员“明知不可为而为之”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正热情高涨地讨论 “合成一个蛋白质”的可能性。作为当时唯一阐明化学结构的蛋白质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胰岛素正是他们“心仪”的目标。1959年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人工全合成胰岛素获得国家机密研究计划代号“601”</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含义是60年代第一大任务。</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人工合成牛胰岛素的想法源于1958年夏季中国科学院上海生化所召开的一次高级研究人员研讨会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在当时的国内外环境下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中国科学家们提出去实现这样一个几乎不可能完成的任务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无疑需要有超乎寻常的胆识和魄力。</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这个任务的提出不仅仅是源自时代背景下年轻研究所、年轻科研人员的朝气和热情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实际上还经过了非常严格的科学上的论证和大量的实验准备。</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中国科学院生物化学研究所（简称生化所）以有专长的科学家领衔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进行人工合成胰岛素前期的兵分五路探索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包括有机合成、天然胰岛素拆合、肽库及分离分析、酶激活和转肽。</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人工合成胰岛素的关键科学问题之一是“三对二硫键拆开后能否正确连接形成有活性的蛋白质构象”。在邹承鲁领导下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生化所在1959年取得了天然胰岛素拆合成功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既回答了上面的科学问题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又进而确定了全合成胰岛素的研究策略——分别有机合成a肽链和b肽链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再进行组合折叠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最后鉴定生物学活性和各种理化性质。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7" w:name="_Toc32490_WPSOffice_Level2"/>
      <w:r>
        <w:rPr>
          <w:rFonts w:hint="eastAsia" w:ascii="Times New Roman" w:hAnsi="Times New Roman" w:eastAsia="仿宋"/>
          <w:b/>
          <w:color w:val="auto"/>
          <w:sz w:val="24"/>
        </w:rPr>
        <w:t>三、关键信息摘要：</w:t>
      </w:r>
      <w:bookmarkEnd w:id="9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1923</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 xml:space="preserve">标志性成果;建立了蛋白质必需基团的化学修饰和活性丧失的定量关系公式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 xml:space="preserve">参加发起人工合成胰岛素工作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生物医药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中国中医科学院中药研究所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bookmarkStart w:id="98" w:name="_Toc1586_WPSOffice_Level2"/>
      <w:r>
        <w:rPr>
          <w:rFonts w:hint="eastAsia" w:ascii="Times New Roman" w:hAnsi="Times New Roman" w:eastAsia="仿宋"/>
          <w:b/>
          <w:color w:val="auto"/>
          <w:sz w:val="24"/>
        </w:rPr>
        <w:t>四、生平与经历：</w:t>
      </w:r>
      <w:bookmarkEnd w:id="98"/>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家庭背景及教育经历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kern w:val="0"/>
          <w:sz w:val="24"/>
        </w:rPr>
        <w:t>1923</w:t>
      </w:r>
      <w:r>
        <w:rPr>
          <w:rFonts w:hint="eastAsia" w:ascii="Times New Roman" w:hAnsi="Times New Roman" w:eastAsia="仿宋"/>
          <w:color w:val="auto"/>
          <w:kern w:val="0"/>
          <w:sz w:val="24"/>
        </w:rPr>
        <w:t>年5月17日（中华民国十二年）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邹承鲁出生于山东省青岛市</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父亲邹东湖是铁路职员。由于父亲的工作性质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邹承鲁常随家搬迁</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小学期间在沈阳度过。九一八事变后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全家迁回关内</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到达武汉</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读中学。1938年（中华民国二十七年）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武汉沦陷</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又搬到重庆。1941年（中华民国三十年）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毕业于南开中学高中部；同年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考入设在昆明的由北京大学、清华大学、南开大学三校联合组成的西南联合大学</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就读于化学系 。1945年（中华民国三十四年）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从西南联大化学系毕业。1946（中华民国三十五年）年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在招考英庚款公费出国留学生的考试中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以第一名的优异成绩被录取。赴英后</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师从英国剑桥大学著名生物化学家D 基林（Keilin）教授</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从事呼吸链还原酶研究。研究生期间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邹承鲁在国际上最早用蛋白水解酶部分水解方法研究蛋白质结构与功能的关系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单独署名的论文在英国《自然》杂志发表。并发现细胞色素c纯化后与线粒体结合时在性质上发生变化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证明细胞色素b与琥珀酸脱氢酶不是同一物质。1951年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获得英国剑桥大学生物化学博士学位。 同年回国</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邹承鲁与王应睐及汪静英合作纯化了琥珀酸脱氢酶</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并发现其辅基为与蛋白部分共价结合的FAD</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这是一个被发现与蛋白质共价结合的FAD辅基。此外</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他们对呼吸链及其他酶系也进行了一系列工作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为中国酶学及呼吸链的研究奠定了良好基础。</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研究及工作经历</w:t>
      </w:r>
    </w:p>
    <w:p>
      <w:pPr>
        <w:keepNext w:val="0"/>
        <w:keepLines w:val="0"/>
        <w:pageBreakBefore w:val="0"/>
        <w:kinsoku/>
        <w:wordWrap/>
        <w:overflowPunct/>
        <w:topLinePunct w:val="0"/>
        <w:bidi w:val="0"/>
        <w:spacing w:beforeLines="0" w:afterLines="0" w:line="500" w:lineRule="exact"/>
        <w:ind w:firstLine="480" w:firstLineChars="200"/>
        <w:outlineLvl w:val="9"/>
        <w:rPr>
          <w:rFonts w:hint="eastAsia" w:ascii="Times New Roman" w:hAnsi="Times New Roman" w:eastAsia="仿宋"/>
          <w:color w:val="auto"/>
          <w:kern w:val="0"/>
          <w:sz w:val="24"/>
          <w:lang w:eastAsia="zh-CN"/>
        </w:rPr>
      </w:pPr>
      <w:r>
        <w:rPr>
          <w:rFonts w:hint="eastAsia" w:ascii="Times New Roman" w:hAnsi="Times New Roman" w:eastAsia="仿宋"/>
          <w:color w:val="auto"/>
          <w:kern w:val="0"/>
          <w:sz w:val="24"/>
        </w:rPr>
        <w:t>历任中国科学院生物化学研究所、生物物理研究所副研究员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研究员</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室主任</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生物物理所副所长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生物大分子国家重点实验室主任等职。1958年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邹承鲁参加发起人工合成胰岛素工作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并负责胰岛素A和B链的拆合。这项工作的完成确定了胰岛素全合成的路线</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为胰岛素的人工合成做出了重要贡献。胰岛素人工合成工作集体获1978年国家自然科学奖一等奖和1997年求是奖。 1979年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邹承鲁发现甘油醛-3-磷酸脱氢酶在活性部位形成荧光衍生物的工作在英国Nature杂志发表</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这是“文革”后中国科学家在Nature发表的第一篇论文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研究成</w:t>
      </w:r>
      <w:r>
        <w:rPr>
          <w:rFonts w:hint="eastAsia" w:ascii="Times New Roman" w:hAnsi="Times New Roman" w:eastAsia="仿宋"/>
          <w:color w:val="auto"/>
          <w:spacing w:val="6"/>
          <w:kern w:val="0"/>
          <w:sz w:val="24"/>
        </w:rPr>
        <w:t>果获中国科学院科技进步奖一等奖。1980年</w:t>
      </w:r>
      <w:r>
        <w:rPr>
          <w:rFonts w:hint="eastAsia" w:ascii="Times New Roman" w:hAnsi="Times New Roman" w:eastAsia="仿宋"/>
          <w:color w:val="auto"/>
          <w:spacing w:val="6"/>
          <w:kern w:val="0"/>
          <w:sz w:val="24"/>
          <w:lang w:eastAsia="zh-CN"/>
        </w:rPr>
        <w:t>，</w:t>
      </w:r>
      <w:r>
        <w:rPr>
          <w:rFonts w:hint="eastAsia" w:ascii="Times New Roman" w:hAnsi="Times New Roman" w:eastAsia="仿宋"/>
          <w:color w:val="auto"/>
          <w:spacing w:val="6"/>
          <w:kern w:val="0"/>
          <w:sz w:val="24"/>
        </w:rPr>
        <w:t>当选为中国科学院院士（学部委员）</w:t>
      </w:r>
      <w:r>
        <w:rPr>
          <w:rFonts w:hint="eastAsia" w:ascii="Times New Roman" w:hAnsi="Times New Roman" w:eastAsia="仿宋"/>
          <w:color w:val="auto"/>
          <w:spacing w:val="6"/>
          <w:kern w:val="0"/>
          <w:sz w:val="24"/>
          <w:lang w:eastAsia="zh-CN"/>
        </w:rPr>
        <w:t>。</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何梁何利基金科学与技术进步奖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2002</w:t>
      </w:r>
      <w:r>
        <w:rPr>
          <w:rFonts w:hint="eastAsia" w:ascii="Times New Roman" w:hAnsi="Times New Roman" w:eastAsia="仿宋"/>
          <w:color w:val="auto"/>
          <w:sz w:val="24"/>
        </w:rPr>
        <w:t>国家自然科学奖二等奖国际人类基因组测序工作约10万个蛋白质序列为已知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这些蛋白质的功能与其结构密切相关</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1998</w:t>
      </w:r>
      <w:r>
        <w:rPr>
          <w:rFonts w:hint="eastAsia" w:ascii="Times New Roman" w:hAnsi="Times New Roman" w:eastAsia="仿宋"/>
          <w:color w:val="auto"/>
          <w:sz w:val="24"/>
        </w:rPr>
        <w:t>国家自然科学奖二等奖酶活性部位的柔性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和酶作用不可逆抑制动力学工作</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1997</w:t>
      </w:r>
      <w:r>
        <w:rPr>
          <w:rFonts w:hint="eastAsia" w:ascii="Times New Roman" w:hAnsi="Times New Roman" w:eastAsia="仿宋"/>
          <w:color w:val="auto"/>
          <w:sz w:val="24"/>
        </w:rPr>
        <w:t>求是奖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1995</w:t>
      </w:r>
      <w:r>
        <w:rPr>
          <w:rFonts w:hint="eastAsia" w:ascii="Times New Roman" w:hAnsi="Times New Roman" w:eastAsia="仿宋"/>
          <w:color w:val="auto"/>
          <w:sz w:val="24"/>
        </w:rPr>
        <w:t>国家自然科学奖二等奖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1993</w:t>
      </w:r>
      <w:r>
        <w:rPr>
          <w:rFonts w:hint="eastAsia" w:ascii="Times New Roman" w:hAnsi="Times New Roman" w:eastAsia="仿宋"/>
          <w:color w:val="auto"/>
          <w:sz w:val="24"/>
        </w:rPr>
        <w:t>国家自然科学奖二等奖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1992</w:t>
      </w:r>
      <w:r>
        <w:rPr>
          <w:rFonts w:hint="eastAsia" w:ascii="Times New Roman" w:hAnsi="Times New Roman" w:eastAsia="仿宋"/>
          <w:color w:val="auto"/>
          <w:sz w:val="24"/>
        </w:rPr>
        <w:t>第三世界科学院生物学奖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1989 </w:t>
      </w:r>
      <w:r>
        <w:rPr>
          <w:rFonts w:hint="eastAsia" w:ascii="Times New Roman" w:hAnsi="Times New Roman" w:eastAsia="仿宋"/>
          <w:color w:val="auto"/>
          <w:sz w:val="24"/>
        </w:rPr>
        <w:t>陈嘉庚奖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1987</w:t>
      </w:r>
      <w:r>
        <w:rPr>
          <w:rFonts w:hint="eastAsia" w:ascii="Times New Roman" w:hAnsi="Times New Roman" w:eastAsia="仿宋"/>
          <w:color w:val="auto"/>
          <w:sz w:val="24"/>
        </w:rPr>
        <w:t>国家自然科学奖一等奖蛋白质功能基团的修饰及其生物活性之间的定量关系</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1983</w:t>
      </w:r>
      <w:r>
        <w:rPr>
          <w:rFonts w:hint="eastAsia" w:ascii="Times New Roman" w:hAnsi="Times New Roman" w:eastAsia="仿宋"/>
          <w:color w:val="auto"/>
          <w:sz w:val="24"/>
        </w:rPr>
        <w:t>国家自然科学奖一等奖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1982</w:t>
      </w:r>
      <w:r>
        <w:rPr>
          <w:rFonts w:hint="eastAsia" w:ascii="Times New Roman" w:hAnsi="Times New Roman" w:eastAsia="仿宋"/>
          <w:color w:val="auto"/>
          <w:sz w:val="24"/>
        </w:rPr>
        <w:t>国家自然科学一等奖人工全合成牛胰岛素研究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1979</w:t>
      </w:r>
      <w:r>
        <w:rPr>
          <w:rFonts w:hint="eastAsia" w:ascii="Times New Roman" w:hAnsi="Times New Roman" w:eastAsia="仿宋"/>
          <w:color w:val="auto"/>
          <w:sz w:val="24"/>
        </w:rPr>
        <w:t>中国科学院科技进步奖一等奖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1979</w:t>
      </w:r>
      <w:r>
        <w:rPr>
          <w:rFonts w:hint="eastAsia" w:ascii="Times New Roman" w:hAnsi="Times New Roman" w:eastAsia="仿宋"/>
          <w:color w:val="auto"/>
          <w:sz w:val="24"/>
        </w:rPr>
        <w:t>国家自然科学奖三等奖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1978</w:t>
      </w:r>
      <w:r>
        <w:rPr>
          <w:rFonts w:hint="eastAsia" w:ascii="Times New Roman" w:hAnsi="Times New Roman" w:eastAsia="仿宋"/>
          <w:color w:val="auto"/>
          <w:sz w:val="24"/>
        </w:rPr>
        <w:t>国家自然科学奖一等奖。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社会任职</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邹承鲁历任中国科学院生物化学研究所、生物物理研究所副研究员、研究员、室主任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生物物理所副所长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生物大分子国家重点实验室主任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中国科学院学部主席团委员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生物学部主任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美国生物化学与分子生物学会荣誉会员等职。1978年至1997年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任全国政协第五、六、七届委员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第八届常委；1981年至1982年担任美国哈佛大学访问教授；1986年至1990年间应邀分期任美国国立健康研究所高级研究员(Fogarty Scholar in Residence)。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邹承鲁曾任一些重要科学期刊编委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包括《中国科学》和《科学通报》副主编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AnalyticalBiochemistry</w:t>
      </w:r>
      <w:r>
        <w:rPr>
          <w:rFonts w:hint="eastAsia" w:ascii="Times New Roman" w:hAnsi="Times New Roman" w:eastAsia="仿宋"/>
          <w:color w:val="auto"/>
          <w:sz w:val="24"/>
        </w:rPr>
        <w:t>（美国）及BiochimicaetBiophysicaActa（荷兰）编委、FASEBJournal（美国）及Biochemistry（美国）顾问编委等。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9" w:name="_Toc31279_WPSOffice_Level2"/>
      <w:r>
        <w:rPr>
          <w:rFonts w:hint="eastAsia" w:ascii="Times New Roman" w:hAnsi="Times New Roman" w:eastAsia="仿宋"/>
          <w:b/>
          <w:color w:val="auto"/>
          <w:sz w:val="24"/>
        </w:rPr>
        <w:t>五、课程思政连接点</w:t>
      </w:r>
      <w:bookmarkEnd w:id="9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团队合作</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党的领导与统一部署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合成牛胰岛素不仅在学术上极具挑战性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其他方面也困难重重。 当时中国的生物化学研究基础极其薄弱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许多相关的科研条件都不具备。生物化学研究人才匮乏,仪器设备几乎完全空白,合成胰岛素需要大量、多种氨基酸以及生化试剂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国内买不到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因为缺少外汇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境外购买也难以实现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且价格昂贵。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然而所有这些困难都没有打败科研人员对科学的执着信念与坚强意志。生化所发扬自力更生精神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自己动手制作一些实验必需的仪器设备。当时生化所有附属工厂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厂内有技术水平很高的熟练工人。实验室需要一些特殊仪器设备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市场上买不到的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科研人员自己设计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画出图纸交给工厂去做。如有特殊需要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难以画出图纸时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即便是大科学家也没有架子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与工厂技术人员一起讨论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提出明确要求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最终也能做出合用的仪器或设备。针对各种氨基酸和有关试剂的供应难题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生化所创办了“东风生化试剂工厂”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专门生产出各种氨基酸及各种必需的化学试剂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不仅为合成胰岛素提供了“原材料”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也为全中国的生物化学研究的开展提供了基础支持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这也是最早的“科技支撑服务”。在合成胰岛素的攻关期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党的领导发挥了不可或缺的作用 胰岛素项目中期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大兵团作战”的科研模式被证明是不可行的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人力物力耗费了不少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也引起了一些比较尖锐的质疑和反对声音。王应睐所长看到这样的形势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忧心焦急。为避免这样一个重大项目“半途夭折”</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他向科学院领导进言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建议集中精干专业队伍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继续推进人工合成胰岛素工作。在国家科委和中科院的协调下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生化所、有机所、北京大学于1963年8月形成协作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共同推进人工合成胰岛素工作。大家众志成城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不搞上海的胰岛素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不搞北京的胰岛素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一心一意搞出中国的胰岛素” 。胰岛素合成工作中最艰难的时刻终于过去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科研人员在奋进中迎来了曙光。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1965</w:t>
      </w:r>
      <w:r>
        <w:rPr>
          <w:rFonts w:hint="eastAsia" w:ascii="Times New Roman" w:hAnsi="Times New Roman" w:eastAsia="仿宋"/>
          <w:color w:val="auto"/>
          <w:sz w:val="24"/>
        </w:rPr>
        <w:t>年9月17日清晨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所有人怀着紧张又兴奋的心情翘首以盼。杜雨苍从冰箱中取出冷藏了14天的合成物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并采集了一份样品。高倍显微镜下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一个个完美的六面体结晶体晶莹透明。人们沸腾了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多年以来的种种艰辛瞬间化为这一刻巨大的幸福。当通过惊厥反应测定胰岛素活力时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小白鼠的历史性一跳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再次让科研人员欢呼雀跃。这是人类在揭示生命本质的征途上实现的里程碑式新飞跃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在生命科学发展史上具有永恒的意义。人工合成牛胰岛素凝聚了中国老一辈科学家的智慧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倾注了广大科研人员的心血和汗水。半个世纪过去了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胰岛素合成所展现出的艰苦奋斗、团结协作精神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老一辈科学家对“科学强国梦”的执著追求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对科学真理的不懈探索、严谨求实的科学态度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淡泊名利、乐于奉献的胰岛素精神犹如一座历史的灯塔永远照耀在新时代青年科技工作者的心头。胰岛素精神代代相传！</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（五）</w:t>
      </w:r>
      <w:r>
        <w:rPr>
          <w:rFonts w:hint="eastAsia" w:ascii="Times New Roman" w:hAnsi="Times New Roman" w:eastAsia="仿宋"/>
          <w:b/>
          <w:color w:val="auto"/>
          <w:sz w:val="24"/>
        </w:rPr>
        <w:t>个人特质</w:t>
      </w:r>
      <w:r>
        <w:rPr>
          <w:rFonts w:hint="eastAsia" w:ascii="Times New Roman" w:hAnsi="Times New Roman" w:eastAsia="仿宋"/>
          <w:b/>
          <w:color w:val="auto"/>
          <w:sz w:val="24"/>
          <w:lang w:eastAsia="zh-CN"/>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努力追求科学真理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避免追求新闻价值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跟踪最新发展前沿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不断提高水平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勤奋工作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永不自满。</w:t>
      </w:r>
      <w:r>
        <w:rPr>
          <w:rFonts w:hint="default" w:ascii="Times New Roman" w:hAnsi="Times New Roman" w:eastAsia="仿宋"/>
          <w:color w:val="auto"/>
          <w:kern w:val="0"/>
          <w:sz w:val="24"/>
        </w:rPr>
        <w:t>1981</w:t>
      </w:r>
      <w:r>
        <w:rPr>
          <w:rFonts w:hint="eastAsia" w:ascii="Times New Roman" w:hAnsi="Times New Roman" w:eastAsia="仿宋"/>
          <w:color w:val="auto"/>
          <w:kern w:val="0"/>
          <w:sz w:val="24"/>
        </w:rPr>
        <w:t>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邹承鲁首次在科学界提出“科研道德”问题。“科学研究来不得半点虚假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可是有的人却弄虚作假</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用以追逐名利。个别人甚至不择手段剽窃他人成果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就更令人不能容忍。” 2001年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在“核酸风波”中</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邹承鲁提出核酸营养没有任何科学依据</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并还公开指责生化学会一位副秘书长为核酸营养品作商业宣传。2003年</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邹承鲁在中国科协年会总结了中国科学工作者违背学术道德的七宗罪：伪造学历、工作经历；伪造或窜改原始实验数据；抄袭、剽窃他人成果；贬低前人成果</w:t>
      </w:r>
      <w:r>
        <w:rPr>
          <w:rFonts w:hint="eastAsia" w:ascii="Times New Roman" w:hAnsi="Times New Roman" w:eastAsia="仿宋"/>
          <w:color w:val="auto"/>
          <w:kern w:val="0"/>
          <w:sz w:val="24"/>
          <w:lang w:eastAsia="zh-CN"/>
        </w:rPr>
        <w:t>，</w:t>
      </w:r>
      <w:r>
        <w:rPr>
          <w:rFonts w:hint="eastAsia" w:ascii="Times New Roman" w:hAnsi="Times New Roman" w:eastAsia="仿宋"/>
          <w:color w:val="auto"/>
          <w:kern w:val="0"/>
          <w:sz w:val="24"/>
        </w:rPr>
        <w:t>自我夸张宣传；一稿两投甚至多投；在自己并无贡献的论文上署名；为商业广告作不符合实际的宣传。</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rPr>
        <w:t>继承与创断</w:t>
      </w:r>
      <w:r>
        <w:rPr>
          <w:rFonts w:hint="eastAsia" w:ascii="Times New Roman" w:hAnsi="Times New Roman" w:eastAsia="仿宋"/>
          <w:b/>
          <w:color w:val="auto"/>
          <w:sz w:val="24"/>
          <w:lang w:eastAsia="zh-CN"/>
        </w:rPr>
        <w:t>：</w:t>
      </w:r>
      <w:r>
        <w:rPr>
          <w:rFonts w:hint="default" w:ascii="Times New Roman" w:hAnsi="Times New Roman" w:eastAsia="仿宋"/>
          <w:b/>
          <w:color w:val="auto"/>
          <w:sz w:val="24"/>
        </w:rPr>
        <w:t xml:space="preserve"> </w:t>
      </w:r>
      <w:r>
        <w:rPr>
          <w:rFonts w:hint="eastAsia" w:ascii="Times New Roman" w:hAnsi="Times New Roman" w:eastAsia="仿宋"/>
          <w:b/>
          <w:color w:val="auto"/>
          <w:sz w:val="24"/>
        </w:rPr>
        <w:t>从人工结晶胰岛素到基因重组胰岛素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rPr>
      </w:pPr>
      <w:r>
        <w:rPr>
          <w:rFonts w:hint="eastAsia" w:ascii="Times New Roman" w:hAnsi="Times New Roman" w:eastAsia="仿宋"/>
          <w:color w:val="auto"/>
          <w:sz w:val="24"/>
        </w:rPr>
        <w:t>甘忠如</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1948</w:t>
      </w:r>
      <w:r>
        <w:rPr>
          <w:rFonts w:hint="eastAsia" w:ascii="Times New Roman" w:hAnsi="Times New Roman" w:eastAsia="仿宋"/>
          <w:color w:val="auto"/>
          <w:sz w:val="24"/>
        </w:rPr>
        <w:t>年出生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北京大学生物学系毕业</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1987</w:t>
      </w:r>
      <w:r>
        <w:rPr>
          <w:rFonts w:hint="eastAsia" w:ascii="Times New Roman" w:hAnsi="Times New Roman" w:eastAsia="仿宋"/>
          <w:color w:val="auto"/>
          <w:sz w:val="24"/>
        </w:rPr>
        <w:t>年在密歇根州立大学拿到了博士学位。1995年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甘忠如回国创业甘忠如组建的团队研发出中国第一支基因重组人胰岛素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这让中国在全世界成为第三个能够生产销售重组人胰岛素的国家。也因此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甘忠如被誉为“中国胰岛素之父”。甘李药业用打破了国外药企垄断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让中国糖尿病患者用上质高价廉的胰岛素。根据市场要求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并做了剂型优化等。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00" w:name="_Toc20655_WPSOffice_Level2"/>
      <w:r>
        <w:rPr>
          <w:rFonts w:hint="eastAsia" w:ascii="Times New Roman" w:hAnsi="Times New Roman" w:eastAsia="仿宋"/>
          <w:b/>
          <w:color w:val="auto"/>
          <w:sz w:val="24"/>
        </w:rPr>
        <w:t>六、启示与建议</w:t>
      </w:r>
      <w:bookmarkEnd w:id="10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营造良好科研环境及培养科研思维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邹承鲁院士在英国学习期间适值二次大战之后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英国的工作和生活条件都比较艰苦</w:t>
      </w:r>
      <w:r>
        <w:rPr>
          <w:rFonts w:hint="eastAsia" w:ascii="Times New Roman" w:hAnsi="Times New Roman" w:eastAsia="仿宋"/>
          <w:color w:val="auto"/>
          <w:sz w:val="24"/>
          <w:lang w:eastAsia="zh-CN"/>
        </w:rPr>
        <w:t>，</w:t>
      </w:r>
      <w:r>
        <w:rPr>
          <w:rFonts w:hint="default" w:ascii="Times New Roman" w:hAnsi="Times New Roman" w:eastAsia="仿宋"/>
          <w:color w:val="auto"/>
          <w:sz w:val="24"/>
        </w:rPr>
        <w:t>Keilin</w:t>
      </w:r>
      <w:r>
        <w:rPr>
          <w:rFonts w:hint="eastAsia" w:ascii="Times New Roman" w:hAnsi="Times New Roman" w:eastAsia="仿宋"/>
          <w:color w:val="auto"/>
          <w:sz w:val="24"/>
        </w:rPr>
        <w:t>教授非常强调要在简单的实验条件下作出优秀的工作。他非常强调研究工作最主要的是靠创新的学术思想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善于在工作中发现问题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而不是依靠大量的先进仪器设备收集大量各种数据。他自己一生影响最大的贡献之一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细胞色素系统的发现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就是依靠一台最普通的手持分光镜和一台普通显微镜联用完成的。分光光度计在成为常用仪器之后的很长时间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他的实验室都没有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只是在邹院士进入他的实验室作为研究生的初期才买了一台贝克曼分光光度计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成为全实验室的宝贝。在邹院士整个研究生期间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他的实验室都没有可控温的离心机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这对于大量进行酶学研究的实验室是十分不方便的。整个实验室没有冷室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有的实验只能冬天在楼顶进行。楼顶既是邹院士们整个实验室公用的冷室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又是公用的大通风柜。在邹院士毕业前终于买了一台可控温的离心机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那时邹院士已完成全部实验工作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无福享用了。但这一切都没有阻止他的实验室每年都有高水平论文发表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成为全世界最著名的实验室之一。他还给邹院士讲过一个故事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说一次有一位富有国家的科学家来访问他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这位科学家说他自己的实验室已经装备了这样那样的最先进的仪器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他问Keilin 教授他应该进行什么工作。Keilin 教授回答说：所有的先进仪器你用钱都可以买到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但是先进的创新学术思想是用钱买不到的。我国现在还远远不算富有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但是花费国家大量财力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引进先进仪器而不知道应该做什么工作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甚至不知道如何使用这些先进仪器的情况仍然存在。邹院士指出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Keilin </w:t>
      </w:r>
      <w:r>
        <w:rPr>
          <w:rFonts w:hint="eastAsia" w:ascii="Times New Roman" w:hAnsi="Times New Roman" w:eastAsia="仿宋"/>
          <w:color w:val="auto"/>
          <w:sz w:val="24"/>
        </w:rPr>
        <w:t>教授的故事值得手中掌握财权的领导同志们认真思考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究竟是首先资助提出先进学术思想的科学家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还是提出购买先进仪器的科学家？当然这完全不是说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实验科学不需要一定的条件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没有必要的条件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先进的创新学术思想有时是难以实现的。但是要在科学上取得重大突破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先进的创新学术思想和勤奋工作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毕竟是第一位的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是工作取得进展的内因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先进仪器只能是第二位的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只能是工作取得进展的外因和重要条件。在任何情况下都不能代替先进的创新学术思想以及勤奋工作去实现这些思想以取得重大突破。</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正确看待科研成果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对高质量科研成果的理解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应该秉持一种更为多元化、更具人文关怀的观点。仅仅用期刊的影响因子来衡量科研成果质量的高低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极易陷入为了发表而发表的泥潭之中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从而忽视了真正的社会现实问题的解决。长此以往</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高质量”一词很有可能像加拿大学者比尔·雷丁斯在《废墟中的大学》对“卓越”一词所批判的那样：“在学术界的流行词汇里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没有一个关键词比‘卓越’更空洞无味的了。”</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color w:val="auto"/>
          <w:sz w:val="24"/>
        </w:rPr>
      </w:pPr>
      <w:r>
        <w:rPr>
          <w:rFonts w:hint="default" w:ascii="Times New Roman" w:hAnsi="Times New Roman" w:eastAsia="仿宋"/>
          <w:b/>
          <w:color w:val="auto"/>
          <w:sz w:val="24"/>
        </w:rPr>
        <w:br w:type="page"/>
      </w:r>
      <w:bookmarkStart w:id="101" w:name="_Toc31717_WPSOffice_Level1"/>
      <w:bookmarkStart w:id="102" w:name="_Toc1531_WPSOffice_Level1"/>
      <w:bookmarkStart w:id="103" w:name="_Toc24781"/>
      <w:bookmarkStart w:id="104" w:name="_Toc868_WPSOffice_Level1"/>
      <w:bookmarkStart w:id="105" w:name="_Toc28048"/>
      <w:r>
        <w:rPr>
          <w:rFonts w:hint="eastAsia" w:ascii="Times New Roman" w:hAnsi="Times New Roman" w:eastAsia="仿宋"/>
          <w:b/>
          <w:color w:val="auto"/>
          <w:sz w:val="24"/>
        </w:rPr>
        <w:t>案例十二：“银”在逆转细菌耐药中的神奇功效（李童斐）</w:t>
      </w:r>
      <w:bookmarkEnd w:id="101"/>
      <w:bookmarkEnd w:id="102"/>
      <w:bookmarkEnd w:id="103"/>
      <w:bookmarkEnd w:id="104"/>
      <w:bookmarkEnd w:id="105"/>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6" w:name="_Toc24139_WPSOffice_Level2"/>
      <w:r>
        <w:rPr>
          <w:rFonts w:hint="eastAsia" w:ascii="Times New Roman" w:hAnsi="Times New Roman" w:eastAsia="仿宋"/>
          <w:b/>
          <w:color w:val="auto"/>
          <w:sz w:val="24"/>
        </w:rPr>
        <w:t>一、关联知识点：</w:t>
      </w:r>
      <w:bookmarkEnd w:id="106"/>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多药耐药：细菌对多种抗菌药物耐药称之为多重耐药（MDR）</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其出现是细菌变异及过度使用抗菌药物的结果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主要机制是外排膜泵</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"https://baike.baidu.com/item/%E5%9F%BA%E5%9B%A0%E7%AA%81%E5%8F%98?fromModule=lemma_inlink" \t "https://baike.baidu.com/item/%E5%A4%9A%E9%87%8D%E8%80%90%E8%8D%AF%E8%8F%8C/_blank"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基因突变</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其次是外膜渗透性的改变和产生超广谱酶。超级细菌：泛指那些对多种抗生素具有耐药性的细菌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它的准确称呼应该是“多重耐药性细菌”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这类细菌能对抗生素有强大的抵抗作用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能逃避被杀灭的危险。</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7" w:name="_Toc2037_WPSOffice_Level2"/>
      <w:r>
        <w:rPr>
          <w:rFonts w:hint="eastAsia" w:ascii="Times New Roman" w:hAnsi="Times New Roman" w:eastAsia="仿宋"/>
          <w:b/>
          <w:color w:val="auto"/>
          <w:sz w:val="24"/>
        </w:rPr>
        <w:t>二、关键信息摘要：</w:t>
      </w:r>
      <w:bookmarkEnd w:id="107"/>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近年来在鸡肉以及人类患者身上采集的细菌样本中发现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存在一种特殊基因MCR-1</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携带该基因的细菌对新型抗菌活性药物多粘菌素也表现出强耐药性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并且这种耐药性还能够快速转移至其他菌株。</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2.2022</w:t>
      </w:r>
      <w:r>
        <w:rPr>
          <w:rFonts w:hint="eastAsia" w:ascii="Times New Roman" w:hAnsi="Times New Roman" w:eastAsia="仿宋"/>
          <w:color w:val="auto"/>
          <w:sz w:val="24"/>
        </w:rPr>
        <w:t>年Sun等人在PNAS发表最新的研究显示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当银离子与多粘菌素合用时能够增强多粘菌素的抗菌谱及抗菌活性（再次复习抗菌药概论中的概念）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并对携带MCR-1的耐药菌表现出里昂好的杀菌作用。</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本部分主要需要带领学生深入探索并理解多重耐药以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超级细菌及新型抗菌药物研发的概念及其意义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并阐述中国传统医药与现代医学研究相结合如何应对超级细菌。</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108" w:name="_Toc156_WPSOffice_Level2"/>
      <w:r>
        <w:rPr>
          <w:rFonts w:hint="eastAsia" w:ascii="Times New Roman" w:hAnsi="Times New Roman" w:eastAsia="仿宋"/>
          <w:b/>
          <w:color w:val="auto"/>
          <w:sz w:val="24"/>
        </w:rPr>
        <w:t>三、课程思政连接点</w:t>
      </w:r>
      <w:bookmarkEnd w:id="108"/>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利用银离子来验毒和解读在中国古代就出现了。李时珍在《本草纲目》中记载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银具有安五脏、安心神、止惊悸、除邪气等保健功效。</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引导学生知晓“古药新用”概念。现代医学认为：银能杀菌消炎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可用作体表抗菌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如磺胺嘧啶银是磺胺嘧啶和银离子的结合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具有抗菌和收敛作用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可有效治疗体表烧伤。</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文献中的现代基础研究还进一步发现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银离子与多粘菌素在杀菌中有协同作用（复习总论中药物协同作用的概念）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同时还能够逆转耐药。因此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医学生在学习过程中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不仅仅需要掌握牢固的临床医学知识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还需要奠定扎实基础医学的功底。</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w:t>
      </w:r>
      <w:r>
        <w:rPr>
          <w:rFonts w:hint="eastAsia" w:ascii="Times New Roman" w:hAnsi="Times New Roman" w:eastAsia="仿宋"/>
          <w:color w:val="auto"/>
          <w:sz w:val="24"/>
        </w:rPr>
        <w:t>呈上起下：引导学生思考具体的耐药菌可能会有哪些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会在后续的具体抗菌药物中进行学习。</w:t>
      </w:r>
    </w:p>
    <w:p>
      <w:pPr>
        <w:keepNext w:val="0"/>
        <w:keepLines w:val="0"/>
        <w:pageBreakBefore w:val="0"/>
        <w:widowControl w:val="0"/>
        <w:kinsoku/>
        <w:wordWrap/>
        <w:overflowPunct/>
        <w:topLinePunct w:val="0"/>
        <w:autoSpaceDE/>
        <w:autoSpaceDN/>
        <w:bidi w:val="0"/>
        <w:adjustRightInd/>
        <w:snapToGrid/>
        <w:spacing w:beforeLines="0" w:afterLines="0" w:line="450" w:lineRule="exact"/>
        <w:ind w:firstLine="482" w:firstLineChars="200"/>
        <w:textAlignment w:val="auto"/>
        <w:outlineLvl w:val="1"/>
        <w:rPr>
          <w:rFonts w:hint="default" w:ascii="Times New Roman" w:hAnsi="Times New Roman" w:eastAsia="仿宋"/>
          <w:b/>
          <w:color w:val="auto"/>
          <w:sz w:val="24"/>
        </w:rPr>
      </w:pPr>
      <w:bookmarkStart w:id="109" w:name="_Toc7139_WPSOffice_Level1"/>
      <w:bookmarkStart w:id="110" w:name="_Toc22564_WPSOffice_Level1"/>
      <w:bookmarkStart w:id="111" w:name="_Toc10236_WPSOffice_Level1"/>
      <w:bookmarkStart w:id="112" w:name="_Toc3800"/>
      <w:bookmarkStart w:id="113" w:name="_Toc2967"/>
      <w:r>
        <w:rPr>
          <w:rFonts w:hint="eastAsia" w:ascii="Times New Roman" w:hAnsi="Times New Roman" w:eastAsia="仿宋"/>
          <w:b/>
          <w:color w:val="auto"/>
          <w:sz w:val="24"/>
        </w:rPr>
        <w:t>案例十三：抗疟“功臣”--青蒿素（李童斐）</w:t>
      </w:r>
      <w:bookmarkEnd w:id="109"/>
      <w:bookmarkEnd w:id="110"/>
      <w:bookmarkEnd w:id="111"/>
      <w:bookmarkEnd w:id="112"/>
      <w:bookmarkEnd w:id="113"/>
    </w:p>
    <w:p>
      <w:pPr>
        <w:keepNext w:val="0"/>
        <w:keepLines w:val="0"/>
        <w:pageBreakBefore w:val="0"/>
        <w:widowControl w:val="0"/>
        <w:kinsoku/>
        <w:wordWrap/>
        <w:overflowPunct/>
        <w:topLinePunct w:val="0"/>
        <w:bidi w:val="0"/>
        <w:spacing w:beforeLines="0" w:afterLines="0" w:line="450" w:lineRule="exact"/>
        <w:ind w:firstLine="482" w:firstLineChars="200"/>
        <w:outlineLvl w:val="9"/>
        <w:rPr>
          <w:rFonts w:hint="default" w:ascii="Times New Roman" w:hAnsi="Times New Roman" w:eastAsia="仿宋"/>
          <w:b/>
          <w:color w:val="auto"/>
          <w:sz w:val="24"/>
        </w:rPr>
      </w:pPr>
      <w:bookmarkStart w:id="114" w:name="_Toc26050_WPSOffice_Level2"/>
      <w:r>
        <w:rPr>
          <w:rFonts w:hint="eastAsia" w:ascii="Times New Roman" w:hAnsi="Times New Roman" w:eastAsia="仿宋"/>
          <w:b/>
          <w:color w:val="auto"/>
          <w:sz w:val="24"/>
        </w:rPr>
        <w:t>一、关联知识点：</w:t>
      </w:r>
      <w:bookmarkEnd w:id="114"/>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疟疾：经</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"https://baike.baidu.com/item/%E6%8C%89%E8%9A%8A/6569414?fromModule=lemma_inlink" \t "https://baike.baidu.com/item/%E7%96%9F%E7%96%BE/_blank"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按蚊</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叮咬或</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"https://baike.baidu.com/item/%E8%BE%93%E5%85%A5%E5%B8%A6/56116951?fromModule=lemma_inlink" \t "https://baike.baidu.com/item/%E7%96%9F%E7%96%BE/_blank"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输入带</w:t>
      </w:r>
      <w:r>
        <w:rPr>
          <w:rFonts w:hint="eastAsia" w:ascii="Times New Roman" w:hAnsi="Times New Roman" w:eastAsia="仿宋"/>
          <w:color w:val="auto"/>
          <w:sz w:val="24"/>
        </w:rPr>
        <w:fldChar w:fldCharType="end"/>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"https://baike.baidu.com/item/%E7%96%9F%E5%8E%9F%E8%99%AB/1229751?fromModule=lemma_inlink" \t "https://baike.baidu.com/item/%E7%96%9F%E7%96%BE/_blank"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疟原虫</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者的血液而感染疟原虫所引起的</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"https://baike.baidu.com/item/%E8%99%AB%E5%AA%92%E4%BC%A0%E6%9F%93%E7%97%85/7611947?fromModule=lemma_inlink" \t "https://baike.baidu.com/item/%E7%96%9F%E7%96%BE/_blank"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虫媒传染病</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。抗疟药物：按照治疗的目的分为控制症状的药物（氯喹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奎宁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青蒿素）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控制复发的药物（伯氨喹）及病因预防药物（乙胺嘧啶）。其中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青蒿素类药物是我国科学家自主研发的以控制症状为主的抗疟药物。</w:t>
      </w:r>
    </w:p>
    <w:p>
      <w:pPr>
        <w:keepNext w:val="0"/>
        <w:keepLines w:val="0"/>
        <w:pageBreakBefore w:val="0"/>
        <w:widowControl w:val="0"/>
        <w:kinsoku/>
        <w:wordWrap/>
        <w:overflowPunct/>
        <w:topLinePunct w:val="0"/>
        <w:bidi w:val="0"/>
        <w:spacing w:beforeLines="0" w:afterLines="0" w:line="450" w:lineRule="exact"/>
        <w:ind w:firstLine="482" w:firstLineChars="200"/>
        <w:outlineLvl w:val="9"/>
        <w:rPr>
          <w:rFonts w:hint="default" w:ascii="Times New Roman" w:hAnsi="Times New Roman" w:eastAsia="仿宋"/>
          <w:b/>
          <w:color w:val="auto"/>
          <w:sz w:val="24"/>
        </w:rPr>
      </w:pPr>
      <w:bookmarkStart w:id="115" w:name="_Toc13882_WPSOffice_Level2"/>
      <w:r>
        <w:rPr>
          <w:rFonts w:hint="eastAsia" w:ascii="Times New Roman" w:hAnsi="Times New Roman" w:eastAsia="仿宋"/>
          <w:b/>
          <w:color w:val="auto"/>
          <w:sz w:val="24"/>
        </w:rPr>
        <w:t>二、关键信息摘要：</w:t>
      </w:r>
      <w:bookmarkEnd w:id="115"/>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本部分介绍完氯喹和奎宁后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接下来根据耐药疟原虫的治疗模式再引出青蒿素。双氢青蒿素可以治疗耐氯喹的疟原虫感染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且对脑型疟效果较好（其理化特性能穿血脑屏障）。</w:t>
      </w:r>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接下来分析青蒿素可能的抗疟作用机制和其独有的过氧桥结构有关。</w:t>
      </w:r>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最后引出近年的文献报道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指出青蒿素特有的过氧桥结构决定了其药理作用可能有很多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其中过氧桥可被铁离子激活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产生ROS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对恶性肿瘤细胞进行杀伤。并进一步分析青蒿素副作用低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选择性高（对总论药物选择性内容再次进行回顾）的可能原因是因为无论是被疟原虫感染的红细胞还是恶性肿瘤细胞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胞内铁离子的含量都远高于正常组织细胞。而青蒿素主要被铁离子激活后才产生细胞毒性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因此其对正常组织细胞副作用低。</w:t>
      </w:r>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w:t>
      </w:r>
      <w:r>
        <w:rPr>
          <w:rFonts w:hint="eastAsia" w:ascii="Times New Roman" w:hAnsi="Times New Roman" w:eastAsia="仿宋"/>
          <w:color w:val="auto"/>
          <w:sz w:val="24"/>
        </w:rPr>
        <w:t>本部分需要带领学生深入分析青蒿素的药理作用特点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青蒿素产生细胞毒性的可能机制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同时向学生介绍现代医学研究还发现青蒿素还具有抗肿瘤作用。</w:t>
      </w:r>
    </w:p>
    <w:p>
      <w:pPr>
        <w:keepNext w:val="0"/>
        <w:keepLines w:val="0"/>
        <w:pageBreakBefore w:val="0"/>
        <w:widowControl w:val="0"/>
        <w:kinsoku/>
        <w:wordWrap/>
        <w:overflowPunct/>
        <w:topLinePunct w:val="0"/>
        <w:bidi w:val="0"/>
        <w:spacing w:beforeLines="0" w:afterLines="0" w:line="450" w:lineRule="exact"/>
        <w:ind w:firstLine="482" w:firstLineChars="200"/>
        <w:outlineLvl w:val="9"/>
        <w:rPr>
          <w:rFonts w:hint="default" w:ascii="Times New Roman" w:hAnsi="Times New Roman" w:eastAsia="仿宋"/>
          <w:b/>
          <w:color w:val="auto"/>
          <w:sz w:val="24"/>
        </w:rPr>
      </w:pPr>
      <w:bookmarkStart w:id="116" w:name="_Toc30475_WPSOffice_Level2"/>
      <w:r>
        <w:rPr>
          <w:rFonts w:hint="eastAsia" w:ascii="Times New Roman" w:hAnsi="Times New Roman" w:eastAsia="仿宋"/>
          <w:b/>
          <w:color w:val="auto"/>
          <w:sz w:val="24"/>
        </w:rPr>
        <w:t>三、课程思政连接点</w:t>
      </w:r>
      <w:bookmarkEnd w:id="116"/>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青蒿素是我国自主研发提取的小分子化疗药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获得了诺贝尔医学奖。屠呦呦采用低温乙醚法提取青蒿素受到了《肘后方》的启迪。青蒿素是现代医学与传统医学融合的产物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目前其衍生产物已有很多（青蒿琥酯、蒿甲醚等）。</w:t>
      </w:r>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青蒿素除抗疟作用外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其潜在药理作用很多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尚待发掘。青蒿素是一种植物药、天然药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有经济、实用的特点。结合很多药物（毛果芸香碱、吗啡、阿司匹林、奎宁等）都源于天然植物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引导学生善于从大自然中发现解决科学问题的途径。</w:t>
      </w:r>
    </w:p>
    <w:p>
      <w:pPr>
        <w:keepNext w:val="0"/>
        <w:keepLines w:val="0"/>
        <w:pageBreakBefore w:val="0"/>
        <w:widowControl w:val="0"/>
        <w:kinsoku/>
        <w:wordWrap/>
        <w:overflowPunct/>
        <w:topLinePunct w:val="0"/>
        <w:bidi w:val="0"/>
        <w:spacing w:beforeLines="0" w:afterLines="0" w:line="45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青蒿素被铁离子激活产生细胞毒作用是目前对其机制研究最为广泛的科学假说。引导学生思考新药的研发及如何解析药理机制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这些对开发靶向药物有重要的作用。医学生应当在大学期间学好基础课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为将来做研究或临床工作奠定基础。</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117" w:name="_Toc24338_WPSOffice_Level1"/>
      <w:bookmarkStart w:id="118" w:name="_Toc18355_WPSOffice_Level1"/>
      <w:bookmarkStart w:id="119" w:name="_Toc858_WPSOffice_Level1"/>
      <w:bookmarkStart w:id="120" w:name="_Toc3396"/>
      <w:bookmarkStart w:id="121" w:name="_Toc1259"/>
      <w:r>
        <w:rPr>
          <w:rFonts w:hint="eastAsia" w:ascii="Times New Roman" w:hAnsi="Times New Roman" w:eastAsia="仿宋"/>
          <w:b/>
          <w:color w:val="auto"/>
          <w:sz w:val="24"/>
        </w:rPr>
        <w:t>案例十四：“神药”发现史--磺胺类药物（李童斐）</w:t>
      </w:r>
      <w:bookmarkEnd w:id="117"/>
      <w:bookmarkEnd w:id="118"/>
      <w:bookmarkEnd w:id="119"/>
      <w:bookmarkEnd w:id="120"/>
      <w:bookmarkEnd w:id="121"/>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2" w:name="_Toc477_WPSOffice_Level2"/>
      <w:r>
        <w:rPr>
          <w:rFonts w:hint="eastAsia" w:ascii="Times New Roman" w:hAnsi="Times New Roman" w:eastAsia="仿宋"/>
          <w:b/>
          <w:color w:val="auto"/>
          <w:sz w:val="24"/>
        </w:rPr>
        <w:t>一、关联知识点：</w:t>
      </w:r>
      <w:bookmarkEnd w:id="12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人工合成抗菌药：是指用化学合成方法制成的抗菌药物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主要包括喹诺酮类药物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磺胺类药物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呋喃类药物等。人工合成抗菌药的出现极大增加了临床在抗感染时对抗菌药物的可选择性。</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3" w:name="_Toc11509_WPSOffice_Level2"/>
      <w:r>
        <w:rPr>
          <w:rFonts w:hint="eastAsia" w:ascii="Times New Roman" w:hAnsi="Times New Roman" w:eastAsia="仿宋"/>
          <w:b/>
          <w:color w:val="auto"/>
          <w:sz w:val="24"/>
        </w:rPr>
        <w:t>二、关键信息摘要：</w:t>
      </w:r>
      <w:bookmarkEnd w:id="12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本部分介绍磺胺类药物的历史故事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以此来让学生明白抗菌药对医学的贡献。尤其在没有出现抗生素的年代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磺胺类药物的出现极大地提高了人类的平均寿命。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磺胺是由保罗·盖尔莫（Paul Gelmo）在其博士研究过程中于1908年在维也纳首次制备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并申请了专利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然而该专利在Bovet的团队发现磺胺的抗菌作用时已过期。该药物的体外合成路线被确定后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能以极其低廉的成本大规模生产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这也是人工合成抗菌药的重要意义和价值。</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据悉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在二战时每个美军士兵都配备有磺胺粉末和急救绷带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其中磺胺粉末在外伤时可涂抹在伤口处预防感染。</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4.1937</w:t>
      </w:r>
      <w:r>
        <w:rPr>
          <w:rFonts w:hint="eastAsia" w:ascii="Times New Roman" w:hAnsi="Times New Roman" w:eastAsia="仿宋"/>
          <w:color w:val="auto"/>
          <w:sz w:val="24"/>
        </w:rPr>
        <w:t>年时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磺胺生产时由于错误加入了一种染料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创造出了一种新的药物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但在没有进行任何动物和临床试验的前提下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直接推向市场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最终造成107人死亡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大多数是儿童。由此促成了药物应用方案的完善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要求药物上市前必须证明其安全性。</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w:t>
      </w:r>
      <w:r>
        <w:rPr>
          <w:rFonts w:hint="eastAsia" w:ascii="Times New Roman" w:hAnsi="Times New Roman" w:eastAsia="仿宋"/>
          <w:color w:val="auto"/>
          <w:sz w:val="24"/>
        </w:rPr>
        <w:t>磺胺类药物抗菌作用的的发现于1935年被Domagk发现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其把磺胺粉末用于女儿的伤口感染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发现有非常显著的抗菌作用。其后</w:t>
      </w:r>
      <w:r>
        <w:rPr>
          <w:rFonts w:hint="eastAsia" w:ascii="Times New Roman" w:hAnsi="Times New Roman" w:eastAsia="仿宋"/>
          <w:color w:val="auto"/>
          <w:sz w:val="24"/>
          <w:lang w:eastAsia="zh-CN"/>
        </w:rPr>
        <w:t>，</w:t>
      </w:r>
      <w:r>
        <w:rPr>
          <w:rFonts w:hint="default" w:ascii="Times New Roman" w:hAnsi="Times New Roman" w:eastAsia="仿宋"/>
          <w:color w:val="auto"/>
          <w:sz w:val="24"/>
        </w:rPr>
        <w:t>Danial Bovet</w:t>
      </w:r>
      <w:r>
        <w:rPr>
          <w:rFonts w:hint="eastAsia" w:ascii="Times New Roman" w:hAnsi="Times New Roman" w:eastAsia="仿宋"/>
          <w:color w:val="auto"/>
          <w:sz w:val="24"/>
        </w:rPr>
        <w:t>用实验证明了其有效性。</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4" w:name="_Toc17657_WPSOffice_Level2"/>
      <w:r>
        <w:rPr>
          <w:rFonts w:hint="eastAsia" w:ascii="Times New Roman" w:hAnsi="Times New Roman" w:eastAsia="仿宋"/>
          <w:b/>
          <w:color w:val="auto"/>
          <w:sz w:val="24"/>
        </w:rPr>
        <w:t>三、课程思政连接点</w:t>
      </w:r>
      <w:bookmarkEnd w:id="12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通过人工合成抗菌药磺胺的发现史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引导学生理解科学研究需要一代与一代科学家的血脉相传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很多伟大的科学发现都是站在巨人的肩膀上。</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通过磺胺类药物的合成路线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理解磺胺类药物的作用机理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其最早于1940年被Donald Woods阐明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即现在教材上所述的其通过抑制二氢叶酸合成酶来阻止细菌利用PABA合成二氢叶酸。而人类通过食物摄取叶酸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这也解释了为何该药物对细菌选择性高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对人类安全的原因。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通过讲述1937年磺胺类药物在生产时发生的一次严重事故造成的社会危</w:t>
      </w:r>
      <w:r>
        <w:rPr>
          <w:rFonts w:hint="eastAsia" w:ascii="Times New Roman" w:hAnsi="Times New Roman" w:eastAsia="仿宋"/>
          <w:color w:val="auto"/>
          <w:spacing w:val="6"/>
          <w:sz w:val="24"/>
        </w:rPr>
        <w:t>害</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引导学生明白药物有效性及安全性都是药物研发及生产中需要考虑的重要问题。</w:t>
      </w:r>
    </w:p>
    <w:p>
      <w:bookmarkStart w:id="125" w:name="_GoBack"/>
      <w:bookmarkEnd w:id="1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DCDB7"/>
    <w:multiLevelType w:val="multilevel"/>
    <w:tmpl w:val="8A6DCDB7"/>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3B0D1E6"/>
    <w:multiLevelType w:val="multilevel"/>
    <w:tmpl w:val="A3B0D1E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D0360D87"/>
    <w:multiLevelType w:val="multilevel"/>
    <w:tmpl w:val="D0360D87"/>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22F21D1"/>
    <w:multiLevelType w:val="multilevel"/>
    <w:tmpl w:val="D22F21D1"/>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311D1D8B"/>
    <w:multiLevelType w:val="multilevel"/>
    <w:tmpl w:val="311D1D8B"/>
    <w:lvl w:ilvl="0" w:tentative="0">
      <w:start w:val="3"/>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E30A46E"/>
    <w:multiLevelType w:val="multilevel"/>
    <w:tmpl w:val="7E30A46E"/>
    <w:lvl w:ilvl="0" w:tentative="0">
      <w:start w:val="6"/>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3BAE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character" w:styleId="5">
    <w:name w:val="Strong"/>
    <w:basedOn w:val="4"/>
    <w:unhideWhenUsed/>
    <w:qFormat/>
    <w:uiPriority w:val="22"/>
    <w:rPr>
      <w:rFonts w:hint="default"/>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2023-10-13T10:34:15Z</dcterms:created>
  <dc:creator>Administrator</dc:creator>
  <cp:lastModifiedBy>我是舒克</cp:lastModifiedBy>
  <dcterms:modified xsi:type="dcterms:W3CDTF">2023-10-13T10:35:06Z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7C3488AB6BD9435C91382EC664E127B1_12</vt:lpwstr>
  </property>
</Properties>
</file>