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720" w:firstLineChars="200"/>
        <w:jc w:val="center"/>
        <w:textAlignment w:val="auto"/>
        <w:outlineLvl w:val="0"/>
        <w:rPr>
          <w:rFonts w:hint="eastAsia" w:ascii="Times New Roman" w:hAnsi="Times New Roman" w:eastAsia="仿宋"/>
          <w:b/>
          <w:color w:val="auto"/>
          <w:sz w:val="24"/>
        </w:rPr>
      </w:pPr>
      <w:bookmarkStart w:id="0" w:name="_Toc30054"/>
      <w:bookmarkStart w:id="1" w:name="_Toc32339"/>
      <w:r>
        <w:rPr>
          <w:rFonts w:hint="eastAsia" w:ascii="Times New Roman" w:hAnsi="Times New Roman" w:eastAsia="方正小标宋简体"/>
          <w:color w:val="auto"/>
          <w:sz w:val="36"/>
          <w:szCs w:val="22"/>
          <w:lang w:val="en-US" w:eastAsia="zh-CN"/>
        </w:rPr>
        <w:t>医学遗传学</w:t>
      </w:r>
      <w:bookmarkEnd w:id="0"/>
      <w:bookmarkEnd w:id="1"/>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color w:val="auto"/>
          <w:sz w:val="24"/>
        </w:rPr>
      </w:pPr>
      <w:bookmarkStart w:id="2" w:name="_Toc13035"/>
      <w:bookmarkStart w:id="3" w:name="_Toc29538"/>
      <w:r>
        <w:rPr>
          <w:rFonts w:hint="eastAsia" w:ascii="Times New Roman" w:hAnsi="Times New Roman" w:eastAsia="仿宋"/>
          <w:b/>
          <w:color w:val="auto"/>
          <w:sz w:val="24"/>
        </w:rPr>
        <w:t>案例一</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w:t>
      </w:r>
      <w:r>
        <w:rPr>
          <w:rFonts w:hint="eastAsia" w:ascii="Times New Roman" w:hAnsi="Times New Roman" w:eastAsia="仿宋"/>
          <w:b/>
          <w:color w:val="auto"/>
          <w:sz w:val="24"/>
          <w:shd w:val="clear" w:color="auto" w:fill="FFFFFF"/>
        </w:rPr>
        <w:t>中国现代遗传学之父</w:t>
      </w:r>
      <w:bookmarkEnd w:id="2"/>
      <w:bookmarkEnd w:id="3"/>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4" w:name="_Toc12184_WPSOffice_Level2"/>
      <w:r>
        <w:rPr>
          <w:rFonts w:hint="eastAsia" w:ascii="Times New Roman" w:hAnsi="Times New Roman" w:eastAsia="仿宋"/>
          <w:b/>
          <w:color w:val="auto"/>
          <w:sz w:val="24"/>
        </w:rPr>
        <w:t>一、关联知识点</w:t>
      </w:r>
      <w:bookmarkEnd w:id="4"/>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5" w:name="_Toc24633_WPSOffice_Level1"/>
      <w:bookmarkStart w:id="6" w:name="_Toc2031_WPSOffice_Level1"/>
      <w:bookmarkStart w:id="7" w:name="_Toc9184_WPSOffice_Level1"/>
      <w:bookmarkStart w:id="8" w:name="_Toc8370_WPSOffice_Level1"/>
      <w:r>
        <w:rPr>
          <w:rFonts w:hint="eastAsia" w:ascii="Times New Roman" w:hAnsi="Times New Roman" w:eastAsia="仿宋"/>
          <w:color w:val="auto"/>
          <w:sz w:val="24"/>
        </w:rPr>
        <w:t>第一章 绪论    第二章  单基因遗传</w:t>
      </w:r>
      <w:bookmarkEnd w:id="5"/>
      <w:bookmarkEnd w:id="6"/>
      <w:bookmarkEnd w:id="7"/>
      <w:bookmarkEnd w:id="8"/>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9" w:name="_Toc20887_WPSOffice_Level2"/>
      <w:r>
        <w:rPr>
          <w:rFonts w:hint="eastAsia" w:ascii="Times New Roman" w:hAnsi="Times New Roman" w:eastAsia="仿宋"/>
          <w:b/>
          <w:color w:val="auto"/>
          <w:sz w:val="24"/>
        </w:rPr>
        <w:t>二、突出贡献</w:t>
      </w:r>
      <w:bookmarkEnd w:id="9"/>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谈家桢是我国现代遗传学奠基人之一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也是我国杰出的科学家、教育家。他曾怀揣科学救国的理想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远赴重洋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在现代遗传学创始人、诺贝尔奖得主摩尔根门下求学；国家危亡之际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他毅然回国执教</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为我国现代遗传学从无到有、从弱到强的兴盛之路做出了卓越贡献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更为遗传学人才的培养奉献了全部心血。而在谈家桢的百岁人生中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一次又一次无悔地选择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也激励着一代又一代学生接续奋斗</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破译生命的密码。</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0" w:name="_Toc11460_WPSOffice_Level2"/>
      <w:r>
        <w:rPr>
          <w:rFonts w:hint="eastAsia" w:ascii="Times New Roman" w:hAnsi="Times New Roman" w:eastAsia="仿宋"/>
          <w:b/>
          <w:color w:val="auto"/>
          <w:sz w:val="24"/>
        </w:rPr>
        <w:t>三、关键信息摘要</w:t>
      </w:r>
      <w:bookmarkEnd w:id="10"/>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国籍：中国</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出生年份：1909年</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标志性成果取得年份：1944年</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成果所属领域：遗传学</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研究领域类型：创新领域、实验研究</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所属研究机构：复旦大学</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1" w:name="_Toc8767_WPSOffice_Level2"/>
      <w:r>
        <w:rPr>
          <w:rFonts w:hint="eastAsia" w:ascii="Times New Roman" w:hAnsi="Times New Roman" w:eastAsia="仿宋"/>
          <w:b/>
          <w:color w:val="auto"/>
          <w:sz w:val="24"/>
        </w:rPr>
        <w:t>四、生平与经历</w:t>
      </w:r>
      <w:bookmarkEnd w:id="11"/>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谈家桢(公元1909年--公元2008年)</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fldChar w:fldCharType="begin"/>
      </w:r>
      <w:r>
        <w:rPr>
          <w:rFonts w:hint="default" w:ascii="Times New Roman" w:hAnsi="Times New Roman" w:eastAsia="仿宋"/>
          <w:color w:val="auto"/>
          <w:sz w:val="24"/>
          <w:shd w:val="clear" w:color="auto" w:fill="FFFFFF"/>
        </w:rPr>
        <w:instrText xml:space="preserve"> HYPERLINK "https://zhidao.baidu.com/search?word=%E6%B5%99%E6%B1%9F%E5%AE%81%E6%B3%A2&amp;fr=iknow_pc_qb_highlight" </w:instrText>
      </w:r>
      <w:r>
        <w:rPr>
          <w:rFonts w:hint="default" w:ascii="Times New Roman" w:hAnsi="Times New Roman" w:eastAsia="仿宋"/>
          <w:color w:val="auto"/>
          <w:sz w:val="24"/>
          <w:shd w:val="clear" w:color="auto" w:fill="FFFFFF"/>
        </w:rPr>
        <w:fldChar w:fldCharType="separate"/>
      </w:r>
      <w:r>
        <w:rPr>
          <w:rStyle w:val="6"/>
          <w:rFonts w:hint="eastAsia" w:ascii="Times New Roman" w:hAnsi="Times New Roman" w:eastAsia="仿宋"/>
          <w:color w:val="auto"/>
          <w:sz w:val="24"/>
          <w:shd w:val="clear" w:color="auto" w:fill="FFFFFF"/>
        </w:rPr>
        <w:t>浙江宁波</w:t>
      </w:r>
      <w:r>
        <w:rPr>
          <w:rFonts w:hint="eastAsia" w:ascii="Times New Roman" w:hAnsi="Times New Roman" w:eastAsia="仿宋"/>
          <w:color w:val="auto"/>
          <w:sz w:val="24"/>
          <w:shd w:val="clear" w:color="auto" w:fill="FFFFFF"/>
        </w:rPr>
        <w:fldChar w:fldCharType="end"/>
      </w:r>
      <w:r>
        <w:rPr>
          <w:rFonts w:hint="eastAsia" w:ascii="Times New Roman" w:hAnsi="Times New Roman" w:eastAsia="仿宋"/>
          <w:color w:val="auto"/>
          <w:sz w:val="24"/>
          <w:shd w:val="clear" w:color="auto" w:fill="FFFFFF"/>
        </w:rPr>
        <w:t>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国际著名遗传学家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中国现代遗传学奠基人之一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杰出的科学家和教育家。他为我国遗传学研究培养了大批优秀人才。曾任浙江大学理学院院长、</w:t>
      </w:r>
      <w:r>
        <w:rPr>
          <w:rFonts w:hint="default" w:ascii="Times New Roman" w:hAnsi="Times New Roman" w:eastAsia="仿宋"/>
          <w:color w:val="auto"/>
          <w:sz w:val="24"/>
          <w:shd w:val="clear" w:color="auto" w:fill="FFFFFF"/>
        </w:rPr>
        <w:fldChar w:fldCharType="begin"/>
      </w:r>
      <w:r>
        <w:rPr>
          <w:rFonts w:hint="default" w:ascii="Times New Roman" w:hAnsi="Times New Roman" w:eastAsia="仿宋"/>
          <w:color w:val="auto"/>
          <w:sz w:val="24"/>
          <w:shd w:val="clear" w:color="auto" w:fill="FFFFFF"/>
        </w:rPr>
        <w:instrText xml:space="preserve"> HYPERLINK "https://zhidao.baidu.com/search?word=%E5%A4%8D%E6%97%A6%E5%A4%A7%E5%AD%A6&amp;fr=iknow_pc_qb_highlight" </w:instrText>
      </w:r>
      <w:r>
        <w:rPr>
          <w:rFonts w:hint="default" w:ascii="Times New Roman" w:hAnsi="Times New Roman" w:eastAsia="仿宋"/>
          <w:color w:val="auto"/>
          <w:sz w:val="24"/>
          <w:shd w:val="clear" w:color="auto" w:fill="FFFFFF"/>
        </w:rPr>
        <w:fldChar w:fldCharType="separate"/>
      </w:r>
      <w:r>
        <w:rPr>
          <w:rStyle w:val="6"/>
          <w:rFonts w:hint="eastAsia" w:ascii="Times New Roman" w:hAnsi="Times New Roman" w:eastAsia="仿宋"/>
          <w:color w:val="auto"/>
          <w:sz w:val="24"/>
          <w:shd w:val="clear" w:color="auto" w:fill="FFFFFF"/>
        </w:rPr>
        <w:t>复旦大学</w:t>
      </w:r>
      <w:r>
        <w:rPr>
          <w:rFonts w:hint="eastAsia" w:ascii="Times New Roman" w:hAnsi="Times New Roman" w:eastAsia="仿宋"/>
          <w:color w:val="auto"/>
          <w:sz w:val="24"/>
          <w:shd w:val="clear" w:color="auto" w:fill="FFFFFF"/>
        </w:rPr>
        <w:fldChar w:fldCharType="end"/>
      </w:r>
      <w:r>
        <w:rPr>
          <w:rFonts w:hint="eastAsia" w:ascii="Times New Roman" w:hAnsi="Times New Roman" w:eastAsia="仿宋"/>
          <w:color w:val="auto"/>
          <w:sz w:val="24"/>
          <w:shd w:val="clear" w:color="auto" w:fill="FFFFFF"/>
        </w:rPr>
        <w:t>副校长。</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1930</w:t>
      </w:r>
      <w:r>
        <w:rPr>
          <w:rFonts w:hint="eastAsia" w:ascii="Times New Roman" w:hAnsi="Times New Roman" w:eastAsia="仿宋"/>
          <w:color w:val="auto"/>
          <w:sz w:val="24"/>
          <w:shd w:val="clear" w:color="auto" w:fill="FFFFFF"/>
        </w:rPr>
        <w:t>年（民国十九年）毕业于苏州东吴大学</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1932</w:t>
      </w:r>
      <w:r>
        <w:rPr>
          <w:rFonts w:hint="eastAsia" w:ascii="Times New Roman" w:hAnsi="Times New Roman" w:eastAsia="仿宋"/>
          <w:color w:val="auto"/>
          <w:sz w:val="24"/>
          <w:shd w:val="clear" w:color="auto" w:fill="FFFFFF"/>
        </w:rPr>
        <w:t>年（民国二十一年）毕业于北京燕京大学研究院获硕士学位</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1936</w:t>
      </w:r>
      <w:r>
        <w:rPr>
          <w:rFonts w:hint="eastAsia" w:ascii="Times New Roman" w:hAnsi="Times New Roman" w:eastAsia="仿宋"/>
          <w:color w:val="auto"/>
          <w:sz w:val="24"/>
          <w:shd w:val="clear" w:color="auto" w:fill="FFFFFF"/>
        </w:rPr>
        <w:t>年（民国二十五年）获美国加州理工学院博士学位</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1951</w:t>
      </w:r>
      <w:r>
        <w:rPr>
          <w:rFonts w:hint="eastAsia" w:ascii="Times New Roman" w:hAnsi="Times New Roman" w:eastAsia="仿宋"/>
          <w:color w:val="auto"/>
          <w:sz w:val="24"/>
          <w:shd w:val="clear" w:color="auto" w:fill="FFFFFF"/>
        </w:rPr>
        <w:t>年加入中国民主同盟</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1980</w:t>
      </w:r>
      <w:r>
        <w:rPr>
          <w:rFonts w:hint="eastAsia" w:ascii="Times New Roman" w:hAnsi="Times New Roman" w:eastAsia="仿宋"/>
          <w:color w:val="auto"/>
          <w:sz w:val="24"/>
          <w:shd w:val="clear" w:color="auto" w:fill="FFFFFF"/>
        </w:rPr>
        <w:t>年当选为中国科学院院士（学部委员）</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1999</w:t>
      </w:r>
      <w:r>
        <w:rPr>
          <w:rFonts w:hint="eastAsia" w:ascii="Times New Roman" w:hAnsi="Times New Roman" w:eastAsia="仿宋"/>
          <w:color w:val="auto"/>
          <w:sz w:val="24"/>
          <w:shd w:val="clear" w:color="auto" w:fill="FFFFFF"/>
        </w:rPr>
        <w:t>年国际编号3542号小行星被命名为“谈家桢星”。</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新中国成立后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他在复旦大学建立了中国第一个遗传学专业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创建了第一个遗传学研究所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组建了第一个生命科学学院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并担任中国特大型综合性辞典</w:t>
      </w:r>
      <w:r>
        <w:rPr>
          <w:rFonts w:hint="default" w:ascii="Times New Roman" w:hAnsi="Times New Roman" w:eastAsia="仿宋"/>
          <w:color w:val="auto"/>
          <w:sz w:val="24"/>
          <w:shd w:val="clear" w:color="auto" w:fill="FFFFFF"/>
        </w:rPr>
        <w:fldChar w:fldCharType="begin"/>
      </w:r>
      <w:r>
        <w:rPr>
          <w:rFonts w:hint="default" w:ascii="Times New Roman" w:hAnsi="Times New Roman" w:eastAsia="仿宋"/>
          <w:color w:val="auto"/>
          <w:sz w:val="24"/>
          <w:shd w:val="clear" w:color="auto" w:fill="FFFFFF"/>
        </w:rPr>
        <w:instrText xml:space="preserve"> HYPERLINK "https://zhidao.baidu.com/search?word=%E3%80%8A%E5%A4%A7%E8%BE%9E%E6%B5%B7%E3%80%8B&amp;fr=iknow_pc_qb_highlight" </w:instrText>
      </w:r>
      <w:r>
        <w:rPr>
          <w:rFonts w:hint="default" w:ascii="Times New Roman" w:hAnsi="Times New Roman" w:eastAsia="仿宋"/>
          <w:color w:val="auto"/>
          <w:sz w:val="24"/>
          <w:shd w:val="clear" w:color="auto" w:fill="FFFFFF"/>
        </w:rPr>
        <w:fldChar w:fldCharType="separate"/>
      </w:r>
      <w:r>
        <w:rPr>
          <w:rStyle w:val="6"/>
          <w:rFonts w:hint="eastAsia" w:ascii="Times New Roman" w:hAnsi="Times New Roman" w:eastAsia="仿宋"/>
          <w:color w:val="auto"/>
          <w:sz w:val="24"/>
          <w:shd w:val="clear" w:color="auto" w:fill="FFFFFF"/>
        </w:rPr>
        <w:t>《大辞海》</w:t>
      </w:r>
      <w:r>
        <w:rPr>
          <w:rFonts w:hint="eastAsia" w:ascii="Times New Roman" w:hAnsi="Times New Roman" w:eastAsia="仿宋"/>
          <w:color w:val="auto"/>
          <w:sz w:val="24"/>
          <w:shd w:val="clear" w:color="auto" w:fill="FFFFFF"/>
        </w:rPr>
        <w:fldChar w:fldCharType="end"/>
      </w:r>
      <w:r>
        <w:rPr>
          <w:rFonts w:hint="eastAsia" w:ascii="Times New Roman" w:hAnsi="Times New Roman" w:eastAsia="仿宋"/>
          <w:color w:val="auto"/>
          <w:sz w:val="24"/>
          <w:shd w:val="clear" w:color="auto" w:fill="FFFFFF"/>
        </w:rPr>
        <w:t>的副主编。被誉为“中国的摩尔根”。</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shd w:val="clear" w:color="auto" w:fill="FFFFFF"/>
        </w:rPr>
        <w:t>1944</w:t>
      </w:r>
      <w:r>
        <w:rPr>
          <w:rFonts w:hint="eastAsia" w:ascii="Times New Roman" w:hAnsi="Times New Roman" w:eastAsia="仿宋"/>
          <w:color w:val="auto"/>
          <w:sz w:val="24"/>
          <w:shd w:val="clear" w:color="auto" w:fill="FFFFFF"/>
        </w:rPr>
        <w:t>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谈家桢发现了瓢虫鞘翅色斑变异的镶嵌显性遗传现象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这一创新性研究成果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至今仍被列为教科书的经典内容。</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1945—1946</w:t>
      </w:r>
      <w:r>
        <w:rPr>
          <w:rFonts w:hint="eastAsia" w:ascii="Times New Roman" w:hAnsi="Times New Roman" w:eastAsia="仿宋"/>
          <w:color w:val="auto"/>
          <w:sz w:val="24"/>
          <w:shd w:val="clear" w:color="auto" w:fill="FFFFFF"/>
        </w:rPr>
        <w:t>年间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他应哥伦比亚大学的邀请</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赴美作客座教授。他对嵌镶显性现象的规律作进一步的研究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并在1946年发表了“异色瓢虫色斑遗传中的嵌镶显性”的论文。这些成果引起国际遗传学界的巨大反响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认为是丰富和发展了摩尔根遗传学说。</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bookmarkStart w:id="12" w:name="_Toc24188_WPSOffice_Level2"/>
      <w:r>
        <w:rPr>
          <w:rFonts w:hint="eastAsia" w:ascii="Times New Roman" w:hAnsi="Times New Roman" w:eastAsia="仿宋"/>
          <w:b/>
          <w:color w:val="auto"/>
          <w:sz w:val="24"/>
        </w:rPr>
        <w:t>五、课程思政连接点</w:t>
      </w:r>
      <w:bookmarkEnd w:id="12"/>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2" w:firstLineChars="200"/>
        <w:jc w:val="both"/>
        <w:outlineLvl w:val="9"/>
        <w:rPr>
          <w:rStyle w:val="5"/>
          <w:rFonts w:hint="default" w:ascii="Times New Roman" w:hAnsi="Times New Roman" w:eastAsia="仿宋"/>
          <w:color w:val="auto"/>
          <w:sz w:val="24"/>
          <w:shd w:val="clear" w:color="auto" w:fill="FFFFFF"/>
        </w:rPr>
      </w:pPr>
      <w:r>
        <w:rPr>
          <w:rStyle w:val="5"/>
          <w:rFonts w:hint="eastAsia" w:ascii="Times New Roman" w:hAnsi="Times New Roman" w:eastAsia="仿宋"/>
          <w:color w:val="auto"/>
          <w:sz w:val="24"/>
          <w:shd w:val="clear" w:color="auto" w:fill="FFFFFF"/>
        </w:rPr>
        <w:t>（一）学科初创，战火中日夜兼程</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博士毕业后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面对导师的挽留</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谈家桢深知此时国内遗传学基础薄弱、急待有人开拓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毅然选择返回祖国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成为浙江大学生物系的一名教授。在抗日战争中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他仍在争分夺秒开展学科建设</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在随大学西迁的路上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边走边教学。在湄潭祠堂“实验室”里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谈家桢带领学生发现了瓢虫鞘翅色斑变异的镶嵌显性遗传现象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首次提出镶嵌显性遗传</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填补了人们对遗传规律另一新的认知。而这样创新性研究成果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竟是在连件像样实验器材都没有的情况下完成的。唯一的照明工具就是一盏小小的桐油灯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做实验没有器材怎么办呢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他们就想了一个办法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用竹管来代替导管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把瓦盆作为蒸发皿</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挖地窖来做为冰箱。就是在这样的条件下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他们从来没有间断过对知识的追求。战火纷飞中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谈家桢选择了对知识的坚持</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当年祠堂半夜那缕微弱的灯光</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点亮了未来的中国生物领域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走出了多位生物学和遗传学领域的领军人物。</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color w:val="auto"/>
          <w:sz w:val="24"/>
        </w:rPr>
      </w:pPr>
      <w:r>
        <w:rPr>
          <w:rStyle w:val="5"/>
          <w:rFonts w:hint="eastAsia" w:ascii="Times New Roman" w:hAnsi="Times New Roman" w:eastAsia="仿宋"/>
          <w:color w:val="auto"/>
          <w:sz w:val="24"/>
          <w:shd w:val="clear" w:color="auto" w:fill="FFFFFF"/>
        </w:rPr>
        <w:t>（二）铁骨铮铮，坚守真理</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新中国成立初期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米丘林学说在国内盛行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它强调对育种起决定影响的是外部环境而非内因</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形成了学术上的一边倒。时任复旦大学生物系主任的谈家桢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却深信科学容不得半点虚假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宁可三年停课编教材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也绝不传播谬误。</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国家的强盛和发展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要有科学的精神</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和求真务实的精神</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一个科学家对科学的认知和坚持</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他是对一个国家的负责。</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color w:val="auto"/>
          <w:sz w:val="24"/>
        </w:rPr>
      </w:pPr>
      <w:r>
        <w:rPr>
          <w:rStyle w:val="5"/>
          <w:rFonts w:hint="eastAsia" w:ascii="Times New Roman" w:hAnsi="Times New Roman" w:eastAsia="仿宋"/>
          <w:color w:val="auto"/>
          <w:sz w:val="24"/>
          <w:shd w:val="clear" w:color="auto" w:fill="FFFFFF"/>
        </w:rPr>
        <w:t>（三）终生之计，在于树人</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怀着对遗传学的深厚感情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谈家桢建立了中国第一个遗传学专业、第一个遗传学研究所、第一个生命科学院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他一心要使中国的遗传学走在世界前列</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他的执着追求也影响着一代又一代学生的选择。</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bookmarkStart w:id="13" w:name="_Toc32427_WPSOffice_Level2"/>
      <w:r>
        <w:rPr>
          <w:rFonts w:hint="eastAsia" w:ascii="Times New Roman" w:hAnsi="Times New Roman" w:eastAsia="仿宋"/>
          <w:b/>
          <w:color w:val="auto"/>
          <w:sz w:val="24"/>
        </w:rPr>
        <w:t>六、启示与建议</w:t>
      </w:r>
      <w:bookmarkEnd w:id="13"/>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丰衣足食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安居乐业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延年益寿</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天下太平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谈家桢亲笔题写的这十六个字</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至今仍矗立在复旦大学生命科学院楼前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这是他选择遗传学研究一生追求的目标。用生物学研究成果推进农业发展、解决环境问题、进行医药开发、制止生物武器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他把生命科学工作者的责任凝结在这16字当中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谆谆寄语至今仍激励着一代又一代学子。</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14" w:name="_Toc27332"/>
      <w:bookmarkStart w:id="15" w:name="_Toc3129"/>
      <w:r>
        <w:rPr>
          <w:rFonts w:hint="eastAsia" w:ascii="Times New Roman" w:hAnsi="Times New Roman" w:eastAsia="仿宋"/>
          <w:b/>
          <w:color w:val="auto"/>
          <w:sz w:val="24"/>
        </w:rPr>
        <w:t>案例二</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题目：伟大的孟德尔</w:t>
      </w:r>
      <w:bookmarkEnd w:id="14"/>
      <w:bookmarkEnd w:id="15"/>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6" w:name="_Toc24220_WPSOffice_Level2"/>
      <w:r>
        <w:rPr>
          <w:rFonts w:hint="eastAsia" w:ascii="Times New Roman" w:hAnsi="Times New Roman" w:eastAsia="仿宋"/>
          <w:b/>
          <w:color w:val="auto"/>
          <w:sz w:val="24"/>
        </w:rPr>
        <w:t>一、关联知识点</w:t>
      </w:r>
      <w:bookmarkEnd w:id="16"/>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17" w:name="_Toc7664_WPSOffice_Level1"/>
      <w:bookmarkStart w:id="18" w:name="_Toc19841_WPSOffice_Level1"/>
      <w:bookmarkStart w:id="19" w:name="_Toc32703_WPSOffice_Level1"/>
      <w:bookmarkStart w:id="20" w:name="_Toc13992_WPSOffice_Level1"/>
      <w:r>
        <w:rPr>
          <w:rFonts w:hint="eastAsia" w:ascii="Times New Roman" w:hAnsi="Times New Roman" w:eastAsia="仿宋"/>
          <w:color w:val="auto"/>
          <w:sz w:val="24"/>
        </w:rPr>
        <w:t>第一章  绪论  第二章  单基因遗传 第三章  多基因遗传</w:t>
      </w:r>
      <w:bookmarkEnd w:id="17"/>
      <w:bookmarkEnd w:id="18"/>
      <w:bookmarkEnd w:id="19"/>
      <w:bookmarkEnd w:id="20"/>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1" w:name="_Toc4642_WPSOffice_Level2"/>
      <w:r>
        <w:rPr>
          <w:rFonts w:hint="eastAsia" w:ascii="Times New Roman" w:hAnsi="Times New Roman" w:eastAsia="仿宋"/>
          <w:b/>
          <w:color w:val="auto"/>
          <w:sz w:val="24"/>
        </w:rPr>
        <w:t>二、突出贡献</w:t>
      </w:r>
      <w:bookmarkEnd w:id="21"/>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孟德尔是遗传学奠基人之一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被誉为现代遗传学之父。他通过对豌豆杂交试验发现了遗传信息的传递规律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即遗传的分离定律及自由组合定律。孟德尔的分离规律和自由组合规律是遗传学中最基本、最重要的规律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后来发现的许多遗传学规律都是在它们的基础上产生并建立起来的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它犹如一盏明灯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照亮了近代遗传学发展的前途。</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2" w:name="_Toc3971_WPSOffice_Level2"/>
      <w:r>
        <w:rPr>
          <w:rFonts w:hint="eastAsia" w:ascii="Times New Roman" w:hAnsi="Times New Roman" w:eastAsia="仿宋"/>
          <w:b/>
          <w:color w:val="auto"/>
          <w:sz w:val="24"/>
        </w:rPr>
        <w:t>三、关键信息摘要</w:t>
      </w:r>
      <w:bookmarkEnd w:id="22"/>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国籍：奥地利</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出生年份：1822年</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标志性成果取得年份：1865年</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成果所属领域：细胞生物学</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研究领域类型：创新领域、实验研究</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3" w:name="_Toc30708_WPSOffice_Level2"/>
      <w:r>
        <w:rPr>
          <w:rFonts w:hint="eastAsia" w:ascii="Times New Roman" w:hAnsi="Times New Roman" w:eastAsia="仿宋"/>
          <w:b/>
          <w:color w:val="auto"/>
          <w:sz w:val="24"/>
        </w:rPr>
        <w:t>四、生平与经历</w:t>
      </w:r>
      <w:bookmarkEnd w:id="23"/>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孟德尔出生于</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"https://baike.baidu.com/item/%E5%A5%A5%E5%9C%B0%E5%88%A9%E5%B8%9D%E5%9B%BD/9932051?fromModule=lemma_inlink" \t "https://baike.baidu.com/item/%E6%A0%BC%E9%9B%B7%E6%88%88%E5%B0%94%C2%B7%E5%AD%9F%E5%BE%B7%E5%B0%94/_blank"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奥地利帝国</w:t>
      </w:r>
      <w:r>
        <w:rPr>
          <w:rFonts w:hint="eastAsia" w:ascii="Times New Roman" w:hAnsi="Times New Roman" w:eastAsia="仿宋"/>
          <w:color w:val="auto"/>
          <w:sz w:val="24"/>
        </w:rPr>
        <w:fldChar w:fldCharType="end"/>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"https://baike.baidu.com/item/%E8%A5%BF%E9%87%8C%E8%A5%BF%E4%BA%9A/972203?fromModule=lemma_inlink" \t "https://baike.baidu.com/item/%E6%A0%BC%E9%9B%B7%E6%88%88%E5%B0%94%C2%B7%E5%AD%9F%E5%BE%B7%E5%B0%94/_blank"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西里西亚</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（今属</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"https://baike.baidu.com/item/%E6%8D%B7%E5%85%8B/191121?fromModule=lemma_inlink" \t "https://baike.baidu.com/item/%E6%A0%BC%E9%9B%B7%E6%88%88%E5%B0%94%C2%B7%E5%AD%9F%E5%BE%B7%E5%B0%94/_blank"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捷克</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）海因策道夫村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其父是个农民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素性酷爱养花。因此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孟德尔自幼养成了养花弄草的兴趣。孟德尔的童年不但平常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且有些寒苦。大学毕业后</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21</w:t>
      </w:r>
      <w:r>
        <w:rPr>
          <w:rFonts w:hint="eastAsia" w:ascii="Times New Roman" w:hAnsi="Times New Roman" w:eastAsia="仿宋"/>
          <w:color w:val="auto"/>
          <w:sz w:val="24"/>
        </w:rPr>
        <w:t>岁的孟德尔在老师的建议下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进了修道院当了一名修士。25年后被选为该修道院院长。</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如果说童年的孟德尔是在贫寒中度过的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那么青年的孟德尔则饱历了生活道路的坎坷。孟德尔不满意于修道院的单调、古板的修士生活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兼任了布尔诺一所实验学校代课教师的职务。在这期间他还到维也纳大学旁听了植物生理学、数学和物理学等课程。</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好学勤奋和充满进取的孟德尔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便在修道院的花园里从事植物杂交的研究工作。孟德尔开始研究植物杂交工作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所用的实验材料是豌豆。他选用了22个豌豆品种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按种子的外形是圆的还是皱的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子叶是黄的还是绿的等特征。把豌豆分成了7对相对的性状。然后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按一对相对性状和两对相对性状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分别进行了杂交实验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得出结论①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不同遗传因子虽然在细胞里是互相结合的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但并不互相掺混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是各自独立可以互相分离的。后人把这一发现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称为分离定律。②植物在杂交中不同遗传因子的组合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遵从排列组合定律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后人把这一规律称为自由组合定律。孟德尔从1856年开始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经过8年的潜心研究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得出了上述2个遗传学定律并写成题为《植物杂交实验》的论文。但是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刊物也好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论文也好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都如石沉大海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没有得到明显的反响。这样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孟德尔的为遗传学奠定了基础的、具有划时代意义的发现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竟被当代人们所忽视和遗忘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被埋没达35年之久。</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孟德尔于1884年1月6日因患肾炎不治而与世长辞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享年只有62岁。当人们吊唁这位少年清贫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中年研究成果遭冷遇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晚年孤独悲惨的老人时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谁也未想到他是一位在科学史上留下峥嵘篇章的伟大科学家。</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4" w:name="_Toc25176_WPSOffice_Level2"/>
      <w:r>
        <w:rPr>
          <w:rFonts w:hint="eastAsia" w:ascii="Times New Roman" w:hAnsi="Times New Roman" w:eastAsia="仿宋"/>
          <w:b/>
          <w:color w:val="auto"/>
          <w:sz w:val="24"/>
        </w:rPr>
        <w:t>五、课程思政连接点</w:t>
      </w:r>
      <w:bookmarkEnd w:id="24"/>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1900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来自</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"https://baike.baidu.com/item/%E8%8D%B7%E5%85%B0/190469?fromModule=lemma_inlink" \t "https://baike.baidu.com/item/%E6%A0%BC%E9%9B%B7%E6%88%88%E5%B0%94%C2%B7%E5%AD%9F%E5%BE%B7%E5%B0%94/_blank"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荷兰</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的德弗里斯、德国的</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"https://baike.baidu.com/item/%E7%A7%91%E4%BC%A6%E6%96%AF/8347759?fromModule=lemma_inlink" \t "https://baike.baidu.com/item/%E6%A0%BC%E9%9B%B7%E6%88%88%E5%B0%94%C2%B7%E5%AD%9F%E5%BE%B7%E5%B0%94/_blank"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科伦斯</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和</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"https://baike.baidu.com/item/%E5%A5%A5%E5%9C%B0%E5%88%A9?fromModule=lemma_inlink" \t "https://baike.baidu.com/item/%E6%A0%BC%E9%9B%B7%E6%88%88%E5%B0%94%C2%B7%E5%AD%9F%E5%BE%B7%E5%B0%94/_blank"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奥地利</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的切尔马克同时独立地“重新发现”</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"https://baike.baidu.com/item/%E5%AD%9F%E5%BE%B7%E5%B0%94%E9%81%97%E4%BC%A0%E5%AE%9A%E5%BE%8B/529756?fromModule=lemma_inlink" \t "https://baike.baidu.com/item/%E6%A0%BC%E9%9B%B7%E6%88%88%E5%B0%94%C2%B7%E5%AD%9F%E5%BE%B7%E5%B0%94/_blank"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孟德尔遗传定律</w:t>
      </w:r>
      <w:r>
        <w:rPr>
          <w:rFonts w:hint="eastAsia" w:ascii="Times New Roman" w:hAnsi="Times New Roman" w:eastAsia="仿宋"/>
          <w:color w:val="auto"/>
          <w:sz w:val="24"/>
        </w:rPr>
        <w:fldChar w:fldCharType="end"/>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该年因此成为遗传学史乃至生物科学史上划时代的一年。从此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遗传学进入了孟德尔时代。</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今天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孟德尔在科学史上的地位及其光辉业绩已被充分肯定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以他的成果为基础的遗传学也已取得辉煌胜利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成为现今自然科学中发展最快、变化最为剧烈的学科。然而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我们不应忘记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忽视孟德尔发现的代价是沉重的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它也许使生物学的发展延缓了几十年。</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豌豆的杂交实验从1856年至1864年共进行了8年。孟德尔将其研究的结果整理成论文《植物杂交试验》发表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但未能引起当时学术界的重视。其原因有三个。第一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在孟德尔论文发表前7年（1859年）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达尔文的名著《物种起源》出版了。这部著作引起了科学界的兴趣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几乎全部的生物学家转向生物进化的讨论。这一点也许对孟德尔论文的命运起了决定性的作用。第二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当时的科学界缺乏理解孟德尔定律的思想基础。首先那个时代的科学思想还没有包含孟德尔论文所提出的命题：遗传的不是一个个体的全貌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而是一个个性状。其次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孟德尔论文的表达方式是全新的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他把生物学和统计学、数学结合了起来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使得同时代的博物学家很难理解论文的真正含义。第三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有的权威出于偏见或不理解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把孟德尔的研究视为一般的杂交实验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和别人做的没有多大差别。</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随着科学家破译了</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"https://baike.baidu.com/item/%E9%81%97%E4%BC%A0%E5%AF%86%E7%A0%81?fromModule=lemma_inlink" \t "https://baike.baidu.com/item/%E6%A0%BC%E9%9B%B7%E6%88%88%E5%B0%94%C2%B7%E5%AD%9F%E5%BE%B7%E5%B0%94/_blank"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遗传密码</w:t>
      </w:r>
      <w:r>
        <w:rPr>
          <w:rFonts w:hint="eastAsia" w:ascii="Times New Roman" w:hAnsi="Times New Roman" w:eastAsia="仿宋"/>
          <w:color w:val="auto"/>
          <w:sz w:val="24"/>
        </w:rPr>
        <w:fldChar w:fldCharType="end"/>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人们对遗传机制有了更深刻的认识。人们已经开始向控制遗传机制、防治</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"https://baike.baidu.com/item/%E9%81%97%E4%BC%A0%E7%96%BE%E7%97%85/3290590?fromModule=lemma_inlink" \t "https://baike.baidu.com/item/%E6%A0%BC%E9%9B%B7%E6%88%88%E5%B0%94%C2%B7%E5%AD%9F%E5%BE%B7%E5%B0%94/_blank"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遗传疾病</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、合成生命等更大的造福于人类的工作方向</w:t>
      </w:r>
      <w:r>
        <w:rPr>
          <w:rFonts w:hint="eastAsia" w:ascii="Times New Roman" w:hAnsi="Times New Roman" w:eastAsia="仿宋"/>
          <w:color w:val="auto"/>
          <w:spacing w:val="6"/>
          <w:sz w:val="24"/>
        </w:rPr>
        <w:t>前进。然而</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所有这一切都与</w:t>
      </w:r>
      <w:r>
        <w:rPr>
          <w:rFonts w:hint="default" w:ascii="Times New Roman" w:hAnsi="Times New Roman" w:eastAsia="仿宋"/>
          <w:color w:val="auto"/>
          <w:spacing w:val="6"/>
          <w:sz w:val="24"/>
        </w:rPr>
        <w:fldChar w:fldCharType="begin"/>
      </w:r>
      <w:r>
        <w:rPr>
          <w:rFonts w:hint="default" w:ascii="Times New Roman" w:hAnsi="Times New Roman" w:eastAsia="仿宋"/>
          <w:color w:val="auto"/>
          <w:spacing w:val="6"/>
          <w:sz w:val="24"/>
        </w:rPr>
        <w:instrText xml:space="preserve"> HYPERLINK "https://baike.baidu.com/item/%E5%9C%A3%E6%89%98%E9%A9%AC%E6%96%AF%E4%BF%AE%E9%81%93%E9%99%A2/16528210?fromModule=lemma_inlink" \t "https://baike.baidu.com/item/%E6%A0%BC%E9%9B%B7%E6%88%88%E5%B0%94%C2%B7%E5%AD%9F%E5%BE%B7%E5%B0%94/_blank" </w:instrText>
      </w:r>
      <w:r>
        <w:rPr>
          <w:rFonts w:hint="default" w:ascii="Times New Roman" w:hAnsi="Times New Roman" w:eastAsia="仿宋"/>
          <w:color w:val="auto"/>
          <w:spacing w:val="6"/>
          <w:sz w:val="24"/>
        </w:rPr>
        <w:fldChar w:fldCharType="separate"/>
      </w:r>
      <w:r>
        <w:rPr>
          <w:rFonts w:hint="eastAsia" w:ascii="Times New Roman" w:hAnsi="Times New Roman" w:eastAsia="仿宋"/>
          <w:color w:val="auto"/>
          <w:spacing w:val="6"/>
          <w:sz w:val="24"/>
        </w:rPr>
        <w:t>圣托马斯修道院</w:t>
      </w:r>
      <w:r>
        <w:rPr>
          <w:rFonts w:hint="eastAsia" w:ascii="Times New Roman" w:hAnsi="Times New Roman" w:eastAsia="仿宋"/>
          <w:color w:val="auto"/>
          <w:spacing w:val="6"/>
          <w:sz w:val="24"/>
        </w:rPr>
        <w:fldChar w:fldCharType="end"/>
      </w:r>
      <w:r>
        <w:rPr>
          <w:rFonts w:hint="eastAsia" w:ascii="Times New Roman" w:hAnsi="Times New Roman" w:eastAsia="仿宋"/>
          <w:color w:val="auto"/>
          <w:spacing w:val="6"/>
          <w:sz w:val="24"/>
        </w:rPr>
        <w:t>那个献身于科学的</w:t>
      </w:r>
      <w:r>
        <w:rPr>
          <w:rFonts w:hint="default" w:ascii="Times New Roman" w:hAnsi="Times New Roman" w:eastAsia="仿宋"/>
          <w:color w:val="auto"/>
          <w:spacing w:val="6"/>
          <w:sz w:val="24"/>
        </w:rPr>
        <w:fldChar w:fldCharType="begin"/>
      </w:r>
      <w:r>
        <w:rPr>
          <w:rFonts w:hint="default" w:ascii="Times New Roman" w:hAnsi="Times New Roman" w:eastAsia="仿宋"/>
          <w:color w:val="auto"/>
          <w:spacing w:val="6"/>
          <w:sz w:val="24"/>
        </w:rPr>
        <w:instrText xml:space="preserve"> HYPERLINK "https://baike.baidu.com/item/%E4%BF%AE%E9%81%93%E5%A3%AB/10838519?fromModule=lemma_inlink" \t "https://baike.baidu.com/item/%E6%A0%BC%E9%9B%B7%E6%88%88%E5%B0%94%C2%B7%E5%AD%9F%E5%BE%B7%E5%B0%94/_blank" </w:instrText>
      </w:r>
      <w:r>
        <w:rPr>
          <w:rFonts w:hint="default" w:ascii="Times New Roman" w:hAnsi="Times New Roman" w:eastAsia="仿宋"/>
          <w:color w:val="auto"/>
          <w:spacing w:val="6"/>
          <w:sz w:val="24"/>
        </w:rPr>
        <w:fldChar w:fldCharType="separate"/>
      </w:r>
      <w:r>
        <w:rPr>
          <w:rFonts w:hint="eastAsia" w:ascii="Times New Roman" w:hAnsi="Times New Roman" w:eastAsia="仿宋"/>
          <w:color w:val="auto"/>
          <w:spacing w:val="6"/>
          <w:sz w:val="24"/>
        </w:rPr>
        <w:t>修道士</w:t>
      </w:r>
      <w:r>
        <w:rPr>
          <w:rFonts w:hint="eastAsia" w:ascii="Times New Roman" w:hAnsi="Times New Roman" w:eastAsia="仿宋"/>
          <w:color w:val="auto"/>
          <w:spacing w:val="6"/>
          <w:sz w:val="24"/>
        </w:rPr>
        <w:fldChar w:fldCharType="end"/>
      </w:r>
      <w:r>
        <w:rPr>
          <w:rFonts w:hint="eastAsia" w:ascii="Times New Roman" w:hAnsi="Times New Roman" w:eastAsia="仿宋"/>
          <w:color w:val="auto"/>
          <w:spacing w:val="6"/>
          <w:sz w:val="24"/>
        </w:rPr>
        <w:t>的名字相连。</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5" w:name="_Toc10163_WPSOffice_Level2"/>
      <w:r>
        <w:rPr>
          <w:rFonts w:hint="eastAsia" w:ascii="Times New Roman" w:hAnsi="Times New Roman" w:eastAsia="仿宋"/>
          <w:b/>
          <w:color w:val="auto"/>
          <w:sz w:val="24"/>
        </w:rPr>
        <w:t>六、启示与建议</w:t>
      </w:r>
      <w:bookmarkEnd w:id="25"/>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孟德尔揭示遗传基本规律的过程表明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任何一项</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"https://baike.baidu.com/item/%E7%A7%91%E5%AD%A6%E7%A0%94%E7%A9%B6%E6%88%90%E6%9E%9C/4017335?fromModule=lemma_inlink" \t "https://baike.baidu.com/item/%E6%A0%BC%E9%9B%B7%E6%88%88%E5%B0%94%C2%B7%E5%AD%9F%E5%BE%B7%E5%B0%94/_blank"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科学研究成果</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的取得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不仅需要坚韧的意志和持之以恒的探索精神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还需要严谨求实的</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"https://baike.baidu.com/item/%E7%A7%91%E5%AD%A6%E6%80%81%E5%BA%A6/3126235?fromModule=lemma_inlink" \t "https://baike.baidu.com/item/%E6%A0%BC%E9%9B%B7%E6%88%88%E5%B0%94%C2%B7%E5%AD%9F%E5%BE%B7%E5%B0%94/_blank"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科学态度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和正确的研究方法。我们医学生要时刻提醒自己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不要被传统观念捆住手脚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要时刻牢记一个平凡的真理：科学的生命在于创新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科学的胜利在于冲破传统观念。</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26" w:name="_Toc6220"/>
      <w:bookmarkStart w:id="27" w:name="_Toc18107"/>
      <w:r>
        <w:rPr>
          <w:rFonts w:hint="eastAsia" w:ascii="Times New Roman" w:hAnsi="Times New Roman" w:eastAsia="仿宋"/>
          <w:b/>
          <w:color w:val="auto"/>
          <w:sz w:val="24"/>
        </w:rPr>
        <w:t>案例三</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题目：精准医学</w:t>
      </w:r>
      <w:bookmarkEnd w:id="26"/>
      <w:bookmarkEnd w:id="27"/>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一、关联知识点</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28" w:name="_Toc26421_WPSOffice_Level1"/>
      <w:bookmarkStart w:id="29" w:name="_Toc25778_WPSOffice_Level1"/>
      <w:bookmarkStart w:id="30" w:name="_Toc15100_WPSOffice_Level1"/>
      <w:bookmarkStart w:id="31" w:name="_Toc594_WPSOffice_Level1"/>
      <w:r>
        <w:rPr>
          <w:rFonts w:hint="eastAsia" w:ascii="Times New Roman" w:hAnsi="Times New Roman" w:eastAsia="仿宋"/>
          <w:color w:val="auto"/>
          <w:sz w:val="24"/>
        </w:rPr>
        <w:t>第三章  多基因遗传学  第四章  群体遗传学</w:t>
      </w:r>
      <w:bookmarkEnd w:id="28"/>
      <w:bookmarkEnd w:id="29"/>
      <w:bookmarkEnd w:id="30"/>
      <w:bookmarkEnd w:id="31"/>
      <w:r>
        <w:rPr>
          <w:rFonts w:hint="eastAsia" w:ascii="Times New Roman" w:hAnsi="Times New Roman" w:eastAsia="仿宋"/>
          <w:color w:val="auto"/>
          <w:sz w:val="24"/>
        </w:rPr>
        <w:t xml:space="preserve">  </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32" w:name="_Toc17668_WPSOffice_Level1"/>
      <w:bookmarkStart w:id="33" w:name="_Toc17478_WPSOffice_Level1"/>
      <w:bookmarkStart w:id="34" w:name="_Toc27224_WPSOffice_Level1"/>
      <w:bookmarkStart w:id="35" w:name="_Toc18798_WPSOffice_Level1"/>
      <w:r>
        <w:rPr>
          <w:rFonts w:hint="eastAsia" w:ascii="Times New Roman" w:hAnsi="Times New Roman" w:eastAsia="仿宋"/>
          <w:color w:val="auto"/>
          <w:sz w:val="24"/>
        </w:rPr>
        <w:t>第五章 多基因遗传</w:t>
      </w:r>
      <w:bookmarkEnd w:id="32"/>
      <w:bookmarkEnd w:id="33"/>
      <w:bookmarkEnd w:id="34"/>
      <w:bookmarkEnd w:id="35"/>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二、主要内涵</w:t>
      </w:r>
      <w:r>
        <w:rPr>
          <w:rFonts w:hint="eastAsia" w:ascii="Times New Roman" w:hAnsi="Times New Roman" w:eastAsia="仿宋"/>
          <w:color w:val="auto"/>
          <w:sz w:val="24"/>
        </w:rPr>
        <w:t>：精准医学是一种基于个体遗传、环境和生活方式等多种因素的医学模式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旨在实现个性化医疗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提高治疗效果和预后率。其主要内涵包括：</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个体化医疗：精准医学的核心是将医疗定制化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根据个体的遗传特征、生活方式和环境等因素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为患者提供个性化的诊断和治疗方案。</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大数据分析：精准医学需要处理大量的个体数据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包括基因组学、表观基因组学、转录组学、代谢组学等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通过数据挖掘和分析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挖掘出与疾病相关的关键因素和标志物。</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分子诊断技术：精准医学需要使用高通量的技术手段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如基因芯片、高通量测序等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对个体的基因组、转录组、代谢组等进行分析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为个体化医疗提供依据。</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生物信息学：精准医学需要处理和分析大量的生物信息数据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包括基因组学、转录组学、蛋白质组学等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需要运用生物信息学的方法和工具。</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5. </w:t>
      </w:r>
      <w:r>
        <w:rPr>
          <w:rFonts w:hint="eastAsia" w:ascii="Times New Roman" w:hAnsi="Times New Roman" w:eastAsia="仿宋"/>
          <w:color w:val="auto"/>
          <w:sz w:val="24"/>
        </w:rPr>
        <w:t>药物个体化治疗：精准医学将药物治疗个性化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根据个体的遗传特征、代谢能力等因素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选择最适合患者的药物剂量和疗程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提高治疗效果和减少药物不良反应。</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总之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精准医学是一种基于个体遗传、环境和生活方式等多种因素的医学模式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其主要内涵包括个体化医疗、大数据分析、分子诊断技术、生物信息学和药物个体化治疗等方面。通过精准医学的实践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可以提高治疗效果、减少不必要的医疗费用和药物不良反应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为人类健康事业做出贡献。</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三、精准医学的历史：</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pacing w:val="-6"/>
          <w:sz w:val="24"/>
        </w:rPr>
      </w:pPr>
      <w:r>
        <w:rPr>
          <w:rFonts w:hint="eastAsia" w:ascii="Times New Roman" w:hAnsi="Times New Roman" w:eastAsia="仿宋"/>
          <w:color w:val="auto"/>
          <w:sz w:val="24"/>
        </w:rPr>
        <w:t>精准医学是一种基于个体遗传、环境和生活方式等多种因素的医学模式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w:t>
      </w:r>
      <w:r>
        <w:rPr>
          <w:rFonts w:hint="eastAsia" w:ascii="Times New Roman" w:hAnsi="Times New Roman" w:eastAsia="仿宋"/>
          <w:color w:val="auto"/>
          <w:spacing w:val="-6"/>
          <w:sz w:val="24"/>
        </w:rPr>
        <w:t>当代医学的前沿领域之一。其历史可以追溯到上世纪末</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主要经历了以下几个阶段：</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基因工程时代（1970s-2000s）：基因工程技术的发展为精准医学的诞生奠定了基础。人类基因组计划的启动和基因芯片技术的发展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使得人类基因组的测序和分析成为可能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为后续的精准医学研究提供了数据基础。</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个性化医疗时代（2000s-2010s）：随着分子生物学、生物技术和计算机技术的发展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个性化医疗开始成为可能。个性化医疗的概念首次在2003年提出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其核心是将医疗定制化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为患者提供个性化的诊断和治疗方案。</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精准医学时代（2010s至今）：精准医学是个性化医疗的进一步发展和深化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其核心是将医疗个性化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根据个体的遗传特征、生活方式和环境等因素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为患者提供个性化的诊断和治疗方案。精准医学借助大数据、生物信息学和分子诊断技术等现代技术手段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为个体化医疗提供科学依据。</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总之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精准医学的历史经历了基因工程时代、个性化医疗时代和精准医学时代三个阶段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是当代医学的前沿领域之一。随着科技的不断发展和创新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精准医学将为人类健康事业带来更大的贡献。</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四、精准医学的意义：</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精准医学是一种基于个体遗传、环境和生活方式等多种因素的医学模式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旨在实现个性化医疗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提高治疗效果和预后率。其意义主要体现在以下几个方面：</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实现个性化医疗：精准医学的核心是将医疗定制化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根据个体的遗传特征、生活方式和环境等因素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为患者提供个性化的诊断和治疗方案。这种个性化医疗将更加贴近患者的实际情况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提高治疗效果和预后率。</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提高疾病预防和诊断的准确性：精准医学借助大数据、生物信息学和分子诊断技术等现代技术手段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可以对个体的基因组、转录组、代谢组等进行分析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挖掘出与疾病相关的关键因素和标志物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从而提高疾病预防和诊断的准确性。</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减少医疗费用和药物不良反应：精准医学将药物治疗个性化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根据个体的遗传特征、代谢能力等因素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选择最适合患者的药物剂量和疗程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从而减少药物不良反应和不必要的医疗费用。</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推动医学科技创新：精准医学需要处理和分析大量的生物信息数据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需要运用生物信息学的方法和工具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同时需要使用高通量的技术手段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如基因芯片、高通量测序等。这些现代技术手段的应用不仅推动了精准医学的发展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也促进了医学科技的创新。</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5. </w:t>
      </w:r>
      <w:r>
        <w:rPr>
          <w:rFonts w:hint="eastAsia" w:ascii="Times New Roman" w:hAnsi="Times New Roman" w:eastAsia="仿宋"/>
          <w:color w:val="auto"/>
          <w:sz w:val="24"/>
        </w:rPr>
        <w:t>推动医学的个性化和精细化发展：精准医学是医学发展的一种重要趋势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其强调个体化、精细化、全过程的医学模式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可以推动医学从传统的以病为中心的模式向以人为中心的模式转变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加强医患沟通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提高医疗服务质量。</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综上所述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精准医学的意义在于将医疗定制化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提高治疗效果和预后率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提高疾病预防和诊断的准确性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减少医疗费用和药物不良反应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推动医学科技创新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以及推动医学的个性化和精细化发展。</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精准医学是一种基于个体遗传、环境和生活方式等多种因素的医学模式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旨在实现个性化医疗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提高治疗效果和预后率。精准医学与课程思政存在一些联系和交集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具体表现在以下几个方面：</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强调个性化：精准医学以个体化为核心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将医疗定制化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着眼于个体的遗传特征、生活方式和环境等因素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为患者提供个性化的诊断和治疗方案。而课程思政也强调个性化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旨在通过课程内容和教学方法等方面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引导学生形成独立思考、创新能力、领导力等个人特长和优势。</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强调科技创新：精准医学需要运用生物信息学、高通量测序等现代科技手段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推动医学科技的创新。而课程思政也强调科技创新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鼓励学生关注前沿科技、勇于探索和创新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培养学生的创新精神和实践能力。</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强调社会责任：精准医学以患者为中心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强调医生应该尽最大努力为患者提供最好的医疗服务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承担起社会责任。而课程思政也强调社会责任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鼓励学生关注社会问题、积极参与社会实践和公益活动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培养学生的社会责任感和公民意识。</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综上所述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精准医学与课程思政存在一些联系和交集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都强调个性化、科技创新和社会责任等方面。通过将这些内容融入到高校的教育体系中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可以为培养有担当、有责任、有创新精神的新时代人才提供更好的支撑和保障。</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精准医学的伦理学问题</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精准医学的发展和应用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虽然为人类带来了巨大的医疗进步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但也带来了一些伦理学问题。以下是精准医学可能涉及到的一些伦理学问题：</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遗传信息保护：精准医学需要对个体的基因组信息进行分析和处理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这可能涉及到遗传信息保护的问题。如果不加保护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遗传信息可能会被滥用或泄露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对个体和社会造成不良影响。</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个人隐私保护：精准医学需要收集大量的个人医疗信息和生物数据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这可能涉及到个人隐私保护的问题。如果不加保护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这些信息和数据可能被滥用或泄露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侵犯个人隐私权。</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费用和资源分配：精准医学需要大量的人力、物力和财力投入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这可能涉及到费用和资源分配的问题。如果不能公平分配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可能会导致医疗资源的不均衡分配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影响公众的医疗权益和利益。</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遗传歧视和种族歧视：精准医学的发展和应用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可能会引发遗传歧视和种族歧视的问题。如果不加控制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某些人群可能会因为个体遗传特征或种族因素而受到歧视和不公正待遇。</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5. </w:t>
      </w:r>
      <w:r>
        <w:rPr>
          <w:rFonts w:hint="eastAsia" w:ascii="Times New Roman" w:hAnsi="Times New Roman" w:eastAsia="仿宋"/>
          <w:color w:val="auto"/>
          <w:sz w:val="24"/>
        </w:rPr>
        <w:t>道德和伦理标准：精准医学的发展和应用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需要遵循一定的道德和伦理标准。如果不加约束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可能会引发一些伦理问题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如不当的医疗实验、不当的药物试验等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对个体和社会造成不良影响。</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综上所述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精准医学的发展和应用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需要充分考虑伦理学问题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加强遗传信息保护、个人隐私保护、费用和资源分配、遗传歧视和种族歧视等方面的管理和监管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同时遵循一定的道德和伦理标准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确保精准医学的应用在遵循伦理学原则的前提下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为人类带来更多的医疗进步和福祉。</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36" w:name="_Toc23963"/>
      <w:bookmarkStart w:id="37" w:name="_Toc228"/>
      <w:r>
        <w:rPr>
          <w:rFonts w:hint="eastAsia" w:ascii="Times New Roman" w:hAnsi="Times New Roman" w:eastAsia="仿宋"/>
          <w:b/>
          <w:color w:val="auto"/>
          <w:sz w:val="24"/>
        </w:rPr>
        <w:t>案例四</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题目：GWAS与临床研究</w:t>
      </w:r>
      <w:bookmarkEnd w:id="36"/>
      <w:bookmarkEnd w:id="37"/>
    </w:p>
    <w:p>
      <w:pPr>
        <w:keepNext w:val="0"/>
        <w:keepLines w:val="0"/>
        <w:pageBreakBefore w:val="0"/>
        <w:widowControl w:val="0"/>
        <w:kinsoku/>
        <w:wordWrap/>
        <w:overflowPunct/>
        <w:topLinePunct w:val="0"/>
        <w:bidi w:val="0"/>
        <w:spacing w:beforeLines="0" w:afterLines="0" w:line="520" w:lineRule="exact"/>
        <w:ind w:firstLine="482" w:firstLineChars="200"/>
        <w:outlineLvl w:val="9"/>
        <w:rPr>
          <w:rFonts w:hint="default" w:ascii="Times New Roman" w:hAnsi="Times New Roman" w:eastAsia="仿宋"/>
          <w:color w:val="auto"/>
          <w:sz w:val="24"/>
        </w:rPr>
      </w:pPr>
      <w:bookmarkStart w:id="38" w:name="_Toc22381_WPSOffice_Level2"/>
      <w:r>
        <w:rPr>
          <w:rFonts w:hint="eastAsia" w:ascii="Times New Roman" w:hAnsi="Times New Roman" w:eastAsia="仿宋"/>
          <w:b/>
          <w:color w:val="auto"/>
          <w:sz w:val="24"/>
        </w:rPr>
        <w:t>一、关联知识点</w:t>
      </w:r>
      <w:r>
        <w:rPr>
          <w:rFonts w:hint="eastAsia" w:ascii="Times New Roman" w:hAnsi="Times New Roman" w:eastAsia="仿宋"/>
          <w:color w:val="auto"/>
          <w:sz w:val="24"/>
        </w:rPr>
        <w:t>：</w:t>
      </w:r>
      <w:bookmarkEnd w:id="38"/>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bookmarkStart w:id="39" w:name="_Toc14035_WPSOffice_Level1"/>
      <w:bookmarkStart w:id="40" w:name="_Toc26518_WPSOffice_Level1"/>
      <w:bookmarkStart w:id="41" w:name="_Toc7756_WPSOffice_Level1"/>
      <w:bookmarkStart w:id="42" w:name="_Toc1535_WPSOffice_Level1"/>
      <w:r>
        <w:rPr>
          <w:rFonts w:hint="eastAsia" w:ascii="Times New Roman" w:hAnsi="Times New Roman" w:eastAsia="仿宋"/>
          <w:color w:val="auto"/>
          <w:sz w:val="24"/>
        </w:rPr>
        <w:t>第三章  多基因遗传学  第四章 群体遗传学</w:t>
      </w:r>
      <w:bookmarkEnd w:id="39"/>
      <w:bookmarkEnd w:id="40"/>
      <w:bookmarkEnd w:id="41"/>
      <w:bookmarkEnd w:id="42"/>
    </w:p>
    <w:p>
      <w:pPr>
        <w:keepNext w:val="0"/>
        <w:keepLines w:val="0"/>
        <w:pageBreakBefore w:val="0"/>
        <w:widowControl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rPr>
      </w:pPr>
      <w:bookmarkStart w:id="43" w:name="_Toc5679_WPSOffice_Level2"/>
      <w:r>
        <w:rPr>
          <w:rFonts w:hint="eastAsia" w:ascii="Times New Roman" w:hAnsi="Times New Roman" w:eastAsia="仿宋"/>
          <w:b/>
          <w:color w:val="auto"/>
          <w:sz w:val="24"/>
        </w:rPr>
        <w:t>二、主要内涵：</w:t>
      </w:r>
      <w:bookmarkEnd w:id="43"/>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GWAS</w:t>
      </w:r>
      <w:r>
        <w:rPr>
          <w:rFonts w:hint="eastAsia" w:ascii="Times New Roman" w:hAnsi="Times New Roman" w:eastAsia="仿宋"/>
          <w:color w:val="auto"/>
          <w:sz w:val="24"/>
        </w:rPr>
        <w:t>（全基因组关联分析）是一种基因组学的技术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通过比较大量的个体基因组序列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来探寻与人类疾病相关的基因变异。GWAS技术的应用可以促进临床研究的发展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具体表现在以下几个方面：</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发现新的疾病基因：GWAS技术可以帮助我们发现新的疾病基因。通过分析大量的人类基因组序列</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技术可以发现与疾病相关的基因区域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从而为寻找新的治疗靶点提供了重要的线索。</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增加疾病诊断的准确性：GWAS技术可以帮助我们增加疾病诊断的准确性。通过分析大量的人类基因组序列</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技术可以识别出与疾病相关的基因变异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从而帮助医生更准确地诊断疾病。</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个体化治疗：GWAS技术可以帮助我们实现个体化治疗。通过分析个体的基因组序列</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技术可以识别出与疾病相关的基因变异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从而帮助医生根据个体的基因型实现个体化治疗。</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发现新的药物靶点：GWAS技术可以帮助我们发现新的药物靶点。通过分析疾病相关的基因区域</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技术可以发现与疾病相关的基因变异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从而为寻找新的治疗靶点提供了重要的线索。</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总之</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技术可以为临床研究提供重要的帮助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它可以帮助我们发现新的疾病基因、增加疾病诊断的准确性、实现个体化治疗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以及发现新的药物靶点等方面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对于提高临床治疗的效果、降低治疗的风险和提高患者的生存质量具有重要的意义。</w:t>
      </w:r>
    </w:p>
    <w:p>
      <w:pPr>
        <w:keepNext w:val="0"/>
        <w:keepLines w:val="0"/>
        <w:pageBreakBefore w:val="0"/>
        <w:widowControl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rPr>
      </w:pPr>
      <w:bookmarkStart w:id="44" w:name="_Toc31059_WPSOffice_Level2"/>
      <w:r>
        <w:rPr>
          <w:rFonts w:hint="eastAsia" w:ascii="Times New Roman" w:hAnsi="Times New Roman" w:eastAsia="仿宋"/>
          <w:b/>
          <w:color w:val="auto"/>
          <w:sz w:val="24"/>
        </w:rPr>
        <w:t>三、GWAS研究历史：</w:t>
      </w:r>
      <w:bookmarkEnd w:id="44"/>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pacing w:val="6"/>
          <w:sz w:val="24"/>
        </w:rPr>
      </w:pPr>
      <w:r>
        <w:rPr>
          <w:rFonts w:hint="default" w:ascii="Times New Roman" w:hAnsi="Times New Roman" w:eastAsia="仿宋"/>
          <w:color w:val="auto"/>
          <w:sz w:val="24"/>
        </w:rPr>
        <w:t>GWAS</w:t>
      </w:r>
      <w:r>
        <w:rPr>
          <w:rFonts w:hint="eastAsia" w:ascii="Times New Roman" w:hAnsi="Times New Roman" w:eastAsia="仿宋"/>
          <w:color w:val="auto"/>
          <w:sz w:val="24"/>
        </w:rPr>
        <w:t>（全基因组关联分析）是一种基因组学的技术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旨在通过比较大量个</w:t>
      </w:r>
      <w:r>
        <w:rPr>
          <w:rFonts w:hint="eastAsia" w:ascii="Times New Roman" w:hAnsi="Times New Roman" w:eastAsia="仿宋"/>
          <w:color w:val="auto"/>
          <w:spacing w:val="6"/>
          <w:sz w:val="24"/>
        </w:rPr>
        <w:t>体的基因组序列</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探寻与人类疾病相关的基因变异。下面是GWAS研究的历史概述：</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1. 1996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首次发现基因与疾病的关联。当时研究人员通过对肥胖家族的基因研究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发现肥胖与一种名为Leptin的基因的变异有关。</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2. 2005</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第一次GWAS研究成功。研究人员通过全基因组关联分析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发现了与炎症性肠病相关的基因。</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3. 2007</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研究迅速发展。当年发表了大量的GWAS研究文章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涉及疾病包括糖尿病、心血管疾病、乳腺癌等。</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4. 2008</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研究进一步发展。当年发表的GWAS研究涉及更多疾病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包括精神疾病、自闭症等。</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5. 2010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技术开始应用于基因组学的大规模研究。当时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研究人员利用GWAS技术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对1.4万名欧洲人进行基因分析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发现了数百个与人类疾病相关的基因区域。</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6. 2012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技术开始应用于人类行为和心理学研究。当时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研究人员利用GWAS技术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发现了多个与人类行为和心理学相关的基因区域。</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7. 2018</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技术开始应用于复杂性疾病的研究。当时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研究人员利用GWAS技术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对超过10万名欧洲人进行基因分析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发现了数千个与复杂性疾病相关的基因区域。</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总之</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研究自1996年首次发现基因与疾病的关联以来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经历了多年的发展和进步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技术不断改进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应用范围也不断扩大。目前</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技术已成为探索人类基因与疾病关系的重要手段之一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对于促进疾病的预防、诊断和治疗具有重要的意义。</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45" w:name="_Toc7815_WPSOffice_Level2"/>
      <w:r>
        <w:rPr>
          <w:rFonts w:hint="eastAsia" w:ascii="Times New Roman" w:hAnsi="Times New Roman" w:eastAsia="仿宋"/>
          <w:b/>
          <w:color w:val="auto"/>
          <w:sz w:val="24"/>
        </w:rPr>
        <w:t>四、GWAS研究意义：</w:t>
      </w:r>
      <w:bookmarkEnd w:id="45"/>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GWAS</w:t>
      </w:r>
      <w:r>
        <w:rPr>
          <w:rFonts w:hint="eastAsia" w:ascii="Times New Roman" w:hAnsi="Times New Roman" w:eastAsia="仿宋"/>
          <w:color w:val="auto"/>
          <w:sz w:val="24"/>
        </w:rPr>
        <w:t>（全基因组关联分析）是一种基因组学的技术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可以通过比较大量的个体基因组序列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来探寻与人类疾病相关的基因变异。GWAS技术的应用具有以下几个方面的意义：</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发现新的疾病基因：GWAS技术可以帮助我们发现新的疾病基因。通过分析大量的人类基因组序列</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技术可以发现与疾病相关的基因区域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从而为寻找新的治疗靶点提供了重要的线索。</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揭示疾病发生的机制：GWAS技术可以帮助我们揭示疾病发生的机制。通过分析疾病相关的基因区域</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技术可以了解基因变异如何影响人体的生理功能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从而有助于我们理解疾病的发生过程。</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个体化治疗：GWAS技术可以帮助我们实现个体化治疗。通过分析个体的基因组序列</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技术可以识别出与疾病相关的基因变异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从而帮助医生根据个体的基因型实现个体化治疗。</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发现新的药物靶点：GWAS技术可以帮助我们发现新的药物靶点。通过分析疾病相关的基因区域</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技术可以发现与疾病相关的基因变异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从而为寻找新的治疗靶点提供了重要的线索。</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5. </w:t>
      </w:r>
      <w:r>
        <w:rPr>
          <w:rFonts w:hint="eastAsia" w:ascii="Times New Roman" w:hAnsi="Times New Roman" w:eastAsia="仿宋"/>
          <w:color w:val="auto"/>
          <w:sz w:val="24"/>
        </w:rPr>
        <w:t>促进疾病预防和控制：GWAS技术可以帮助识别患病风险高的人群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从而采取有效的预防和控制措施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减少疾病的发生和传播。</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6. </w:t>
      </w:r>
      <w:r>
        <w:rPr>
          <w:rFonts w:hint="eastAsia" w:ascii="Times New Roman" w:hAnsi="Times New Roman" w:eastAsia="仿宋"/>
          <w:color w:val="auto"/>
          <w:sz w:val="24"/>
        </w:rPr>
        <w:t>帮助解决人类疾病的遗传学问题：GWAS技术可以帮助我们深入了解人类的遗传学问题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如基因的种群分布、基因变异的遗传模式等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从而为人类疾病的遗传学研究提供基础数据。</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总之</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技术的应用可以促进人类健康的发展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它可以帮助我们发现新的疾病基因、揭示疾病发生的机制、实现个体化治疗、发现新的药物靶点、促进疾病预防和控制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以及解决人类疾病的遗传学问题等方面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对于提高人类健康水平和生活质量具有重要的意义。</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46" w:name="_Toc12477_WPSOffice_Level2"/>
      <w:r>
        <w:rPr>
          <w:rFonts w:hint="eastAsia" w:ascii="Times New Roman" w:hAnsi="Times New Roman" w:eastAsia="仿宋"/>
          <w:b/>
          <w:color w:val="auto"/>
          <w:sz w:val="24"/>
        </w:rPr>
        <w:t>五、课程思政连接点</w:t>
      </w:r>
      <w:bookmarkEnd w:id="46"/>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GWAS</w:t>
      </w:r>
      <w:r>
        <w:rPr>
          <w:rFonts w:hint="eastAsia" w:ascii="Times New Roman" w:hAnsi="Times New Roman" w:eastAsia="仿宋"/>
          <w:color w:val="auto"/>
          <w:sz w:val="24"/>
        </w:rPr>
        <w:t>（全基因组关联分析）研究是一项涉及基因和疾病关系的前沿研究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它能够探索人类基因与疾病关系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具有重要的生物医学意义。同时</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研究也涉及到伦理和社会问题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如隐私保护、数据分享和遗传歧视等问题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这些问题与课程思政密切相关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具体表现在以下几个方面：</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科学伦理：GWAS研究需要处理大量个人基因组数据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需要保护被研究者的隐私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确保数据安全和保密。这涉及到科学伦理问题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如研究伦理、知情同意和数据分享等方面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需要科学家在研究中严格遵守相关的伦理规定。</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社会责任：GWAS研究涉及到遗传信息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可能引发遗传歧视等社会问题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需要科学家具有社会责任感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积极参与研究伦理和公共政策的讨论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保障研究成果的公正和合理使用。</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人文关怀：GWAS研究需要关注研究对象的人文关怀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如对患者的尊重、关爱和支持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关注疾病对患者身心的影响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重视患者的生活质量和人权等方面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这与课程思政的人文关怀理念密切相关。</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社会影响：GWAS研究涉及到基因和疾病关系的探索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其研究成果可能对社会产生重要的影响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如改善疾病预防、诊断和治疗等方面。科学家需要理解其研究成果对社会的影响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积极参与社会讨论和政策制定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推动研究成果的应用和转化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从而为社会发展和进步做出积极贡献。</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综上所述</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研究与课程思政密切相关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需要科学家具有良好的伦理素养、社会责任感、人文关怀意识和社会影响力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从而更好地推动基因与疾病关系的探索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为人类健康和社会发展做出贡献。</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47" w:name="_Toc27546_WPSOffice_Level2"/>
      <w:r>
        <w:rPr>
          <w:rFonts w:hint="eastAsia" w:ascii="Times New Roman" w:hAnsi="Times New Roman" w:eastAsia="仿宋"/>
          <w:b/>
          <w:color w:val="auto"/>
          <w:sz w:val="24"/>
        </w:rPr>
        <w:t>六、启示与建议</w:t>
      </w:r>
      <w:bookmarkEnd w:id="47"/>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基础研究理论及方法应用于临床研究</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GWAS</w:t>
      </w:r>
      <w:r>
        <w:rPr>
          <w:rFonts w:hint="eastAsia" w:ascii="Times New Roman" w:hAnsi="Times New Roman" w:eastAsia="仿宋"/>
          <w:color w:val="auto"/>
          <w:sz w:val="24"/>
        </w:rPr>
        <w:t>（全基因组关联分析）是一种基因组学的技术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可以通过比较大量的个体基因组序列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来探寻与人类疾病相关的基因变异。GWAS技术的应用可以促进临床研究的发展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具体表现在以下几个方面：</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发现新的疾病基因：GWAS技术可以帮助我们发现新的疾病基因。通过分析大量的人类基因组序列</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技术可以发现与疾病相关的基因区域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从而为寻找新的治疗靶点提供了重要的线索。</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增加疾病诊断的准确性：GWAS技术可以帮助我们增加疾病诊断的准确性。通过分析大量的人类基因组序列</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技术可以识别出与疾病相关的基因变异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从而帮助医生更准确地诊断疾病。</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个体化治疗：GWAS技术可以帮助我们实现个体化治疗。通过分析个体的基因组序列</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技术可以识别出与疾病相关的基因变异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从而帮助医生根据个体的基因型实现个体化治疗。</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发现新的药物靶点：GWAS技术可以帮助我们发现新的药物靶点。通过分析疾病相关的基因区域</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技术可以发现与疾病相关的基因变异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从而为寻找新的治疗靶点提供了重要的线索。</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在临床研究中</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技术可以应用于以下几个方面：</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疾病风险评估：GWAS技术可以帮助识别与疾病相关的基因变异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从而为疾病风险评估提供基础数据。</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疾病诊断和治疗：GWAS技术可以帮助医生更准确地诊断疾病和制定个体化治疗方案。</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新药研发：GWAS技术可以帮助寻找新的治疗靶点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从而促进新药的研发和推广。</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疾病预防和控制：GWAS技术可以帮助识别患病风险高的人群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从而采取有效的预防和控制措施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减少疾病的发生和传播。</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总之</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GWAS</w:t>
      </w:r>
      <w:r>
        <w:rPr>
          <w:rFonts w:hint="eastAsia" w:ascii="Times New Roman" w:hAnsi="Times New Roman" w:eastAsia="仿宋"/>
          <w:color w:val="auto"/>
          <w:sz w:val="24"/>
        </w:rPr>
        <w:t>技术在基础研究理论和方法方面的应用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可以为临床研究提供重要的帮助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它可以帮助我们发现新的疾病基因、增加疾病诊断的准确性、实现个体化治疗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以及发现新的药物靶点等方面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对于提高临床治疗的效果、降低治疗的风险和提高患者的生存质量具有重要的意义。</w:t>
      </w:r>
    </w:p>
    <w:p>
      <w:pPr>
        <w:keepNext w:val="0"/>
        <w:keepLines w:val="0"/>
        <w:pageBreakBefore w:val="0"/>
        <w:widowControl/>
        <w:kinsoku/>
        <w:wordWrap/>
        <w:overflowPunct/>
        <w:topLinePunct w:val="0"/>
        <w:autoSpaceDE/>
        <w:autoSpaceDN/>
        <w:bidi w:val="0"/>
        <w:adjustRightInd/>
        <w:snapToGrid/>
        <w:spacing w:beforeLines="0" w:afterLines="0"/>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48" w:name="_Toc7817"/>
      <w:bookmarkStart w:id="49" w:name="_Toc18729"/>
      <w:r>
        <w:rPr>
          <w:rFonts w:hint="eastAsia" w:ascii="Times New Roman" w:hAnsi="Times New Roman" w:eastAsia="仿宋"/>
          <w:b/>
          <w:color w:val="auto"/>
          <w:sz w:val="24"/>
        </w:rPr>
        <w:t>案例五</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题目：Wallace与Leber遗传性视神经病</w:t>
      </w:r>
      <w:bookmarkEnd w:id="48"/>
      <w:bookmarkEnd w:id="49"/>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50" w:name="_Toc16827_WPSOffice_Level2"/>
      <w:r>
        <w:rPr>
          <w:rFonts w:hint="eastAsia" w:ascii="Times New Roman" w:hAnsi="Times New Roman" w:eastAsia="仿宋"/>
          <w:b/>
          <w:color w:val="auto"/>
          <w:sz w:val="24"/>
        </w:rPr>
        <w:t>一、关联知识点：</w:t>
      </w:r>
      <w:bookmarkEnd w:id="50"/>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第五章  线粒体遗传病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母系遗传。</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51" w:name="_Toc22941_WPSOffice_Level2"/>
      <w:r>
        <w:rPr>
          <w:rFonts w:hint="eastAsia" w:ascii="Times New Roman" w:hAnsi="Times New Roman" w:eastAsia="仿宋"/>
          <w:b/>
          <w:color w:val="auto"/>
          <w:sz w:val="24"/>
        </w:rPr>
        <w:t>二、最重要的贡献：</w:t>
      </w:r>
      <w:bookmarkEnd w:id="51"/>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Wallace</w:t>
      </w:r>
      <w:r>
        <w:rPr>
          <w:rFonts w:hint="eastAsia" w:ascii="Times New Roman" w:hAnsi="Times New Roman" w:eastAsia="仿宋"/>
          <w:color w:val="auto"/>
          <w:sz w:val="24"/>
        </w:rPr>
        <w:t>首次提出了线粒体DNA突变是引起某些疾病的原因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明确了线粒体遗传的概念</w:t>
      </w:r>
      <w:r>
        <w:rPr>
          <w:rFonts w:hint="eastAsia" w:ascii="Times New Roman" w:hAnsi="Times New Roman" w:eastAsia="仿宋"/>
          <w:color w:val="auto"/>
          <w:sz w:val="24"/>
          <w:lang w:eastAsia="zh-CN"/>
        </w:rPr>
        <w:t>，</w:t>
      </w:r>
      <w:r>
        <w:rPr>
          <w:rFonts w:hint="default" w:ascii="Times New Roman" w:hAnsi="Times New Roman" w:eastAsia="仿宋"/>
          <w:color w:val="auto"/>
          <w:sz w:val="24"/>
        </w:rPr>
        <w:t>Leber</w:t>
      </w:r>
      <w:r>
        <w:rPr>
          <w:rFonts w:hint="eastAsia" w:ascii="Times New Roman" w:hAnsi="Times New Roman" w:eastAsia="仿宋"/>
          <w:color w:val="auto"/>
          <w:sz w:val="24"/>
        </w:rPr>
        <w:t>遗传性视神经病（Leber′s hereditary optic neuropathy</w:t>
      </w:r>
      <w:r>
        <w:rPr>
          <w:rFonts w:hint="eastAsia" w:ascii="Times New Roman" w:hAnsi="Times New Roman" w:eastAsia="仿宋"/>
          <w:color w:val="auto"/>
          <w:sz w:val="24"/>
          <w:lang w:eastAsia="zh-CN"/>
        </w:rPr>
        <w:t>，</w:t>
      </w:r>
      <w:r>
        <w:rPr>
          <w:rFonts w:hint="default" w:ascii="Times New Roman" w:hAnsi="Times New Roman" w:eastAsia="仿宋"/>
          <w:color w:val="auto"/>
          <w:sz w:val="24"/>
        </w:rPr>
        <w:t>LHON</w:t>
      </w:r>
      <w:r>
        <w:rPr>
          <w:rFonts w:hint="eastAsia" w:ascii="Times New Roman" w:hAnsi="Times New Roman" w:eastAsia="仿宋"/>
          <w:color w:val="auto"/>
          <w:sz w:val="24"/>
        </w:rPr>
        <w:t>）是首个明确的线粒体遗传病。1988年Wallace最早发现</w:t>
      </w:r>
      <w:r>
        <w:rPr>
          <w:rFonts w:hint="eastAsia" w:ascii="Times New Roman" w:hAnsi="Times New Roman" w:eastAsia="仿宋"/>
          <w:color w:val="auto"/>
          <w:sz w:val="24"/>
          <w:lang w:eastAsia="zh-CN"/>
        </w:rPr>
        <w:t>，</w:t>
      </w:r>
      <w:r>
        <w:rPr>
          <w:rFonts w:hint="default" w:ascii="Times New Roman" w:hAnsi="Times New Roman" w:eastAsia="仿宋"/>
          <w:color w:val="auto"/>
          <w:sz w:val="24"/>
        </w:rPr>
        <w:t>mtDNA</w:t>
      </w:r>
      <w:r>
        <w:rPr>
          <w:rFonts w:hint="eastAsia" w:ascii="Times New Roman" w:hAnsi="Times New Roman" w:eastAsia="仿宋"/>
          <w:color w:val="auto"/>
          <w:sz w:val="24"/>
        </w:rPr>
        <w:t>第11778位点的G变成了A</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使NADH脱氢酶亚单位4的第340位氨基酸由精氨酸变成了组氨酸。</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color w:val="auto"/>
          <w:sz w:val="24"/>
        </w:rPr>
        <w:t>提出了线粒体遗传的概念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为后期线粒体遗传病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包括LHON</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线粒体脑肌病等的发现和机制研究提供了基础。</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52" w:name="_Toc3451_WPSOffice_Level2"/>
      <w:r>
        <w:rPr>
          <w:rFonts w:hint="eastAsia" w:ascii="Times New Roman" w:hAnsi="Times New Roman" w:eastAsia="仿宋"/>
          <w:b/>
          <w:color w:val="auto"/>
          <w:sz w:val="24"/>
        </w:rPr>
        <w:t>三、关键信息摘要：</w:t>
      </w:r>
      <w:bookmarkEnd w:id="52"/>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名字：Douglas C.Wallace</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国籍：美国</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成果所属领域：基础医学</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研究领域类型：创新领域、实验研究</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获奖情况：美国费城儿童医院线粒体和表观遗传医学中心主任、人类线粒体遗传学创始人之一、格鲁伯遗传学奖获得者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美国科学院、艺术院、医学院三院院士</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53" w:name="_Toc21963_WPSOffice_Level2"/>
      <w:r>
        <w:rPr>
          <w:rFonts w:hint="eastAsia" w:ascii="Times New Roman" w:hAnsi="Times New Roman" w:eastAsia="仿宋"/>
          <w:b/>
          <w:color w:val="auto"/>
          <w:sz w:val="24"/>
        </w:rPr>
        <w:t>四、课程思政连接点</w:t>
      </w:r>
      <w:bookmarkEnd w:id="53"/>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lang w:eastAsia="zh-CN"/>
        </w:rPr>
        <w:t>（一）</w:t>
      </w:r>
      <w:r>
        <w:rPr>
          <w:rFonts w:hint="eastAsia" w:ascii="Times New Roman" w:hAnsi="Times New Roman" w:eastAsia="仿宋"/>
          <w:color w:val="auto"/>
          <w:sz w:val="24"/>
        </w:rPr>
        <w:t>勇于创新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开创线粒体研究新山河。</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Leber</w:t>
      </w:r>
      <w:r>
        <w:rPr>
          <w:rFonts w:hint="eastAsia" w:ascii="Times New Roman" w:hAnsi="Times New Roman" w:eastAsia="仿宋"/>
          <w:color w:val="auto"/>
          <w:sz w:val="24"/>
        </w:rPr>
        <w:t>遗传性视神经病变（Leber′s hereditary optic neuropathy</w:t>
      </w:r>
      <w:r>
        <w:rPr>
          <w:rFonts w:hint="eastAsia" w:ascii="Times New Roman" w:hAnsi="Times New Roman" w:eastAsia="仿宋"/>
          <w:color w:val="auto"/>
          <w:sz w:val="24"/>
          <w:lang w:eastAsia="zh-CN"/>
        </w:rPr>
        <w:t>，</w:t>
      </w:r>
      <w:r>
        <w:rPr>
          <w:rFonts w:hint="default" w:ascii="Times New Roman" w:hAnsi="Times New Roman" w:eastAsia="仿宋"/>
          <w:color w:val="auto"/>
          <w:sz w:val="24"/>
        </w:rPr>
        <w:t>LHON</w:t>
      </w:r>
      <w:r>
        <w:rPr>
          <w:rFonts w:hint="eastAsia" w:ascii="Times New Roman" w:hAnsi="Times New Roman" w:eastAsia="仿宋"/>
          <w:color w:val="auto"/>
          <w:sz w:val="24"/>
        </w:rPr>
        <w:t>）属母系遗传（maternal inheritance）或称线粒体遗传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由线粒体DNA突变引起。它是遗传性视神经病变的常见类型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由德国学者Leber于1871年首先报道。主要为男性发病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但未见可直接遗传其后代者。女性为遗传基因携带和传递者而本身发病较少。母亲将其线粒体DNA传递给子女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但只有女儿能将此线粒体DNA传递给下一代。此病发病机制一般认为是由于线粒体DNA点突变导致NADH脱氢酶活性降低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使线粒体产能下降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因而对需要能量多的视神经组织损害最大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久之导致视神经细胞退行性变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直至萎缩。莱伯遗传性视神经病的病因一直未能阐明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遗传方式长期有争议。既往多认为属伴性隐性遗传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因为该病的传递方式不符合孟德尔遗传规律。由于在受精时精子只有头部进入卵细胞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而细胞质不进入卵细胞；亦有人认为与精子进入卵子时其线粒体退化有关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所以父亲体内的线粒体不能进入受精卵而传给下一代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线粒体基因病表现为母系遗传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母亲有病子女可能得病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父亲患病与否与子女无关。至今尚未发现男性患者可将此病传递给后代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均是通过女性垂直传递的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提示本病是与母系遗传有关的细胞质遗传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但一直未找到有力的证据。</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直到1988年Wallace等到首先发现该病是由于线粒体脱氧核糖核酸（mt DNA）第11778核苷酸发生突变引起的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即鸟嘌呤（G）→腺嘌呤（A）</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此突变使呼吸链上NADH脱氢酶亚单位4中（ND4）基因编码的第340位氨基酸由精氨酸变为组氨酸。虽然它们均为碱性氨基酸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但这一位置的精氨酸是高度保守的。由于突变可能降低电子流动效率影响酶的活性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从而减少视神经细胞ATP的产生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细胞功能逐渐丧失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从而导致患者视力受损。该位点突变已被国外学者所证实。使得该病为人类首先证实为线粒体DNA（mtDNA）缺损的一种遗传病。Wallace的研究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从分子层面上证实了线粒体DNA突变对疾病发生的影响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开创了线粒体遗传新山河。Wallace本人也成为了线粒体遗传和线粒体遗传病的开山鼻祖之一。</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lang w:eastAsia="zh-CN"/>
        </w:rPr>
        <w:t>（二）</w:t>
      </w:r>
      <w:r>
        <w:rPr>
          <w:rFonts w:hint="eastAsia" w:ascii="Times New Roman" w:hAnsi="Times New Roman" w:eastAsia="仿宋"/>
          <w:color w:val="auto"/>
          <w:sz w:val="24"/>
        </w:rPr>
        <w:t>科学研究要不畏艰难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坐得住冷板凳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耐得住寂寞与压力。</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伟大始于渺小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新的发现在伊始常常不被认可。即便身为三院院士的Wallace</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在科研的初始阶段也经受过种种考验。“不被认可、不受关注、不被支持”是他的科学初体验。Wallace从上世纪70年代开始研究线粒体时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他发现当时主流学界的研究导向是结构解剖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鲜有学者关注线粒体内部的能量流动。当时许多学者绕开了这一“冷门领域”时</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Wallace</w:t>
      </w:r>
      <w:r>
        <w:rPr>
          <w:rFonts w:hint="eastAsia" w:ascii="Times New Roman" w:hAnsi="Times New Roman" w:eastAsia="仿宋"/>
          <w:color w:val="auto"/>
          <w:sz w:val="24"/>
        </w:rPr>
        <w:t>独辟蹊径。他立足于线粒体的“能量流动”研究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执果索因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这一坚持就是几十年。功夫不负有心人</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Wallace</w:t>
      </w:r>
      <w:r>
        <w:rPr>
          <w:rFonts w:hint="eastAsia" w:ascii="Times New Roman" w:hAnsi="Times New Roman" w:eastAsia="仿宋"/>
          <w:color w:val="auto"/>
          <w:sz w:val="24"/>
        </w:rPr>
        <w:t>在线粒体医学领域实现了多个世界第一。他首次提出线粒体突变导致线粒体遗传病；他发现并揭示的线粒体遗传病包括MERRF</w:t>
      </w:r>
      <w:r>
        <w:rPr>
          <w:rFonts w:hint="eastAsia" w:ascii="Times New Roman" w:hAnsi="Times New Roman" w:eastAsia="仿宋"/>
          <w:color w:val="auto"/>
          <w:sz w:val="24"/>
          <w:lang w:eastAsia="zh-CN"/>
        </w:rPr>
        <w:t>，</w:t>
      </w:r>
      <w:r>
        <w:rPr>
          <w:rFonts w:hint="default" w:ascii="Times New Roman" w:hAnsi="Times New Roman" w:eastAsia="仿宋"/>
          <w:color w:val="auto"/>
          <w:sz w:val="24"/>
        </w:rPr>
        <w:t>Leber’s</w:t>
      </w:r>
      <w:r>
        <w:rPr>
          <w:rFonts w:hint="eastAsia" w:ascii="Times New Roman" w:hAnsi="Times New Roman" w:eastAsia="仿宋"/>
          <w:color w:val="auto"/>
          <w:sz w:val="24"/>
        </w:rPr>
        <w:t>视神经病变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线粒体相关糖尿病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线粒体肌病等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引领了国际线粒体医学的发展方向。</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lang w:eastAsia="zh-CN"/>
        </w:rPr>
        <w:t>（三）</w:t>
      </w:r>
      <w:r>
        <w:rPr>
          <w:rFonts w:hint="eastAsia" w:ascii="Times New Roman" w:hAnsi="Times New Roman" w:eastAsia="仿宋"/>
          <w:color w:val="auto"/>
          <w:sz w:val="24"/>
        </w:rPr>
        <w:t>乘胜追击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持续发力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科研不辍。</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现在</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Wallace</w:t>
      </w:r>
      <w:r>
        <w:rPr>
          <w:rFonts w:hint="eastAsia" w:ascii="Times New Roman" w:hAnsi="Times New Roman" w:eastAsia="仿宋"/>
          <w:color w:val="auto"/>
          <w:sz w:val="24"/>
        </w:rPr>
        <w:t>的研究触角依然在广泛延伸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这源于他对人类健康事业的孜孜追求。他说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疾病、线粒体DNA及其能量流动有着密切的相关性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解构其中的因果链将成为全人类健康的福音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他也将为此奋斗终身。Wallace和他的科研团队指出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如果人线粒体DNA的10%到30%含有这个突变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那么这个人可能会患糖尿病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有时候是自闭症。具有50%到90% mtDNA突变水平的人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会患上其他多系统疾病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特别是MELAS综合征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这种严重疾病包括大脑和肌肉损伤。超过90%的水平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患者死于婴儿期。Wallace及其同事们分析了具有不同水平的这种致病mtDNA突变的细胞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以确定它对细胞基因表达的影响。研究人员测量了细胞结构和功能、核基因表达和不同蛋白质生产的变化。Wallace说：“线粒体突变会损坏它们产生能量的能力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线粒体会向细胞核发出遇险信号。但是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细胞核仅以数量有限的方式做出反应。”这些反应可能体现在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对患者离散的、深刻的影响。</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Wallace</w:t>
      </w:r>
      <w:r>
        <w:rPr>
          <w:rFonts w:hint="eastAsia" w:ascii="Times New Roman" w:hAnsi="Times New Roman" w:eastAsia="仿宋"/>
          <w:color w:val="auto"/>
          <w:sz w:val="24"/>
        </w:rPr>
        <w:t>认为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这项研究的医学意义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可以延伸到相对罕见疾病（通常被分类为线粒体疾病）的范围以外。基因表达谱——mtDNA突变触发大脑疾病的基因活动模式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类似于阿尔茨海默氏病、帕金森氏病和亨廷顿氏病中发现的结果。Wallace说：“这项研究结果提供了有力证据证明了一个概念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常见的代谢性疾病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如糖尿病和肥胖、心脏和肌肉疾病以及神经退行性疾病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根源都在于故障线粒体的能量不足。因此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这一概念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将以前被认为彼此完全分离的一组疾病集合在一起。”</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54" w:name="_Toc4755_WPSOffice_Level2"/>
      <w:r>
        <w:rPr>
          <w:rFonts w:hint="eastAsia" w:ascii="Times New Roman" w:hAnsi="Times New Roman" w:eastAsia="仿宋"/>
          <w:b/>
          <w:color w:val="auto"/>
          <w:sz w:val="24"/>
          <w:lang w:eastAsia="zh-CN"/>
        </w:rPr>
        <w:t>五</w:t>
      </w:r>
      <w:r>
        <w:rPr>
          <w:rFonts w:hint="eastAsia" w:ascii="Times New Roman" w:hAnsi="Times New Roman" w:eastAsia="仿宋"/>
          <w:b/>
          <w:color w:val="auto"/>
          <w:sz w:val="24"/>
        </w:rPr>
        <w:t>、启示与建议</w:t>
      </w:r>
      <w:bookmarkEnd w:id="54"/>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（一）勇于挑战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克难攻坚。</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上世纪70年代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当时主流学界的研究导向是结构解剖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当许多学者绕开了这一“冷门领域”时</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Wallace</w:t>
      </w:r>
      <w:r>
        <w:rPr>
          <w:rFonts w:hint="eastAsia" w:ascii="Times New Roman" w:hAnsi="Times New Roman" w:eastAsia="仿宋"/>
          <w:color w:val="auto"/>
          <w:sz w:val="24"/>
        </w:rPr>
        <w:t>却独辟蹊径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勇于挑战前人未有涉足的研究领域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扎根于于线粒体的“能量流动”研究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坚持不懈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这一坚持就是几十年。功夫不负有心人</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Wallace</w:t>
      </w:r>
      <w:r>
        <w:rPr>
          <w:rFonts w:hint="eastAsia" w:ascii="Times New Roman" w:hAnsi="Times New Roman" w:eastAsia="仿宋"/>
          <w:color w:val="auto"/>
          <w:sz w:val="24"/>
        </w:rPr>
        <w:t>成为了线粒体医学领域做出开创性工作的巨匠。</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（二）由表及里是科学研究的重要思路</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Leber</w:t>
      </w:r>
      <w:r>
        <w:rPr>
          <w:rFonts w:hint="eastAsia" w:ascii="Times New Roman" w:hAnsi="Times New Roman" w:eastAsia="仿宋"/>
          <w:color w:val="auto"/>
          <w:sz w:val="24"/>
        </w:rPr>
        <w:t>遗传性视神经病由德国学者Leber于1871年首先报道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但遗传方式和发病机制长期以来并未得到解决。1909年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柯伦思和鲍尔各自独立的发现了叶绿体的非孟德尔遗传现象。上世纪六十年代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发现线粒体基质中有DNA。逐渐提示着科学家们注意倒线粒体遗传事件。直到1988年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Wallace</w:t>
      </w:r>
      <w:r>
        <w:rPr>
          <w:rFonts w:hint="eastAsia" w:ascii="Times New Roman" w:hAnsi="Times New Roman" w:eastAsia="仿宋"/>
          <w:color w:val="auto"/>
          <w:sz w:val="24"/>
        </w:rPr>
        <w:t>首次确定线粒体遗传与疾病的关系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提出线粒体遗传现象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并定位线粒体突变导致LHON的致病位点。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55" w:name="_Toc9347"/>
      <w:bookmarkStart w:id="56" w:name="_Toc1454"/>
      <w:r>
        <w:rPr>
          <w:rFonts w:hint="eastAsia" w:ascii="Times New Roman" w:hAnsi="Times New Roman" w:eastAsia="仿宋"/>
          <w:b/>
          <w:color w:val="auto"/>
          <w:sz w:val="24"/>
        </w:rPr>
        <w:t>案例六</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题目：社会贡献是衡量一个科学家的标尺</w:t>
      </w:r>
      <w:bookmarkEnd w:id="55"/>
      <w:bookmarkEnd w:id="56"/>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57" w:name="_Toc10109_WPSOffice_Level2"/>
      <w:r>
        <w:rPr>
          <w:rFonts w:hint="eastAsia" w:ascii="Times New Roman" w:hAnsi="Times New Roman" w:eastAsia="仿宋"/>
          <w:b/>
          <w:color w:val="auto"/>
          <w:sz w:val="24"/>
        </w:rPr>
        <w:t>一、关联知识点：</w:t>
      </w:r>
      <w:bookmarkEnd w:id="57"/>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第六章 人类染色体与染色体病 第一节 人类染色体的基本特征 第二节 染色体数目异常及其产生机制。</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58" w:name="_Toc5782_WPSOffice_Level2"/>
      <w:r>
        <w:rPr>
          <w:rFonts w:hint="eastAsia" w:ascii="Times New Roman" w:hAnsi="Times New Roman" w:eastAsia="仿宋"/>
          <w:b/>
          <w:color w:val="auto"/>
          <w:sz w:val="24"/>
        </w:rPr>
        <w:t>二、最重要的贡献：</w:t>
      </w:r>
      <w:bookmarkEnd w:id="58"/>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夏家辉是全球最早将人类染色体显带技术应用于肿瘤病因学研究的学者之一。1972年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他率先在我国研究人类显带染色体显带技术；1973年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在世界上首创75℃染色体显带技术烤片法；1975年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发现一条鼻咽癌标记染色体t(1;3)(q44;p11)；1981年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在世界上最早将人类睾丸决定基因（TDF）定位于Yp11.32带；1985年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在我国率先开展遗传资源的收集、保藏与利用；1996年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在国际上首创利用国际人类基因组EST数据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采用“基因家族候选疾病基因计算机克隆”技术克隆致病基因的方法；1998年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成功克隆人类耳聋疾病基因（GJB3）</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论文发表在《Nature Genetics》</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实现我国克隆遗传病致病基因零的突破。1999年10月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科技部将神经性耳聋疾病基因（GJB3）的研究成果列为中国基础研究五十年（1949－1999年）“理论建树的25项成果之一”。</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color w:val="auto"/>
          <w:sz w:val="24"/>
        </w:rPr>
        <w:t>夏家辉院士创建的“中国医学遗传学国家重点实验室”</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2001</w:t>
      </w:r>
      <w:r>
        <w:rPr>
          <w:rFonts w:hint="eastAsia" w:ascii="Times New Roman" w:hAnsi="Times New Roman" w:eastAsia="仿宋"/>
          <w:color w:val="auto"/>
          <w:sz w:val="24"/>
        </w:rPr>
        <w:t>年在国家组织的生命科学领域33个国家重点实验室和23个部门开放实验室评估中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被评为六个“优秀类实验室”之一。该医学遗传学国家重点实验室在国际上最早完成两种皮肤病和一种耳聋遗传病的基因定位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克隆了与遗传病相关的基因17个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已在GeneBank登录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特别在于1998年克隆遗传性神经性高频性耳聋疾病相关基因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实现在我国本土上克隆遗传病致病基因零的突破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被评为当年“中国十大科技新闻”之首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科技部官员和相关专家对其给予高度评价。</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59" w:name="_Toc14848_WPSOffice_Level2"/>
      <w:r>
        <w:rPr>
          <w:rFonts w:hint="eastAsia" w:ascii="Times New Roman" w:hAnsi="Times New Roman" w:eastAsia="仿宋"/>
          <w:b/>
          <w:color w:val="auto"/>
          <w:sz w:val="24"/>
        </w:rPr>
        <w:t>三、关键信息摘要：</w:t>
      </w:r>
      <w:bookmarkEnd w:id="59"/>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国籍：中国</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出生年份：1937年2月6日至今</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标志性成果取得年份：1973-2000年</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成果所属领域：人类与医学细胞遗传学</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研究领域类型：创新领域、实验研究</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所属研究机构：中南大学湘雅医院医学遗传学国家重点实验室学术委员会</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0" w:name="_Toc20563_WPSOffice_Level2"/>
      <w:r>
        <w:rPr>
          <w:rFonts w:hint="eastAsia" w:ascii="Times New Roman" w:hAnsi="Times New Roman" w:eastAsia="仿宋"/>
          <w:b/>
          <w:color w:val="auto"/>
          <w:sz w:val="24"/>
        </w:rPr>
        <w:t>四、生平与经历：</w:t>
      </w:r>
      <w:bookmarkEnd w:id="60"/>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夏家辉</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1937</w:t>
      </w:r>
      <w:r>
        <w:rPr>
          <w:rFonts w:hint="eastAsia" w:ascii="Times New Roman" w:hAnsi="Times New Roman" w:eastAsia="仿宋"/>
          <w:color w:val="auto"/>
          <w:sz w:val="24"/>
        </w:rPr>
        <w:t>年2月6日出生于湖南益阳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人类与医学遗传学家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中国现代人类与医学遗传学的开拓者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中国临床遗传学奠基者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医学遗传学国家重点实验室创始人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中国工程院院士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中南大学教授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博士生导师。</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1961</w:t>
      </w:r>
      <w:r>
        <w:rPr>
          <w:rFonts w:hint="eastAsia" w:ascii="Times New Roman" w:hAnsi="Times New Roman" w:eastAsia="仿宋"/>
          <w:color w:val="auto"/>
          <w:sz w:val="24"/>
        </w:rPr>
        <w:t>年夏家辉从湖南师范学院生物系毕业后进入湖南医学院生物学教研室工作；1978年至1981年担任湖南医学院生物学教研室副主任；1984年负责筹建医学遗传学国家重点实验室；1985在美国匹兹堡大学做半年的访问学者；1986年加入中国共产党；1987年至2009年担任湖南医学院主任；1991年至2005年担任医学遗传学国家重点实验室副主任；1999年当选中国工程院院士；2002年担任国家生命科学与技术人才培养基地学术委员会主任；2004年至2006年担任中南大学生物科学与技术学院院长；2012年创建湖南家辉遗传专科医院。</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夏家辉主要从事现代人类与医学遗传学的研究</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1976</w:t>
      </w:r>
      <w:r>
        <w:rPr>
          <w:rFonts w:hint="eastAsia" w:ascii="Times New Roman" w:hAnsi="Times New Roman" w:eastAsia="仿宋"/>
          <w:color w:val="auto"/>
          <w:sz w:val="24"/>
        </w:rPr>
        <w:t>年编写了中国第一本《医学遗传学讲座》教材；1972年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他率先在我国研究人类显带染色体显带技术；1973年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在世界上首创75℃染色体显带技术烤片法；1975年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发现一条鼻咽癌标记染色体t(1;3)(q44;p11)；1981年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在世界上最早将人类睾丸决定基因（TDF）定位于Yp11.32带；1985年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在我国率先开展遗传资源的收集、保藏与利用；1996年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在国际上首创利用国际人类基因组EST数据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采用“基因家族候选疾病基因计算机克隆”技术克隆致病基因的方法；1998年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成功克隆人类耳聋疾病基因（GJB3）</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论文发表在《Nature Genetics》</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实现我国克隆遗传病致病基因零的突破。1999年10月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科技部将神经性耳聋疾病基因（GJB3）的研究成果列为中国基础研究五十年（1949－1999年）“理论建树的25项成果之一”。</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获奖情况：</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截至2014年6月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夏家辉先后获得奖励22次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其中全国科学大会奖1项（1978年）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卫生部甲等奖4项（1981年、1986年、1991年、1994年）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国家科学技术进步奖二等奖5项（1985年、1987年、1995年、1999年、2005年）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国家自然科学奖二等奖1项（2001年）</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1" w:name="_Toc21398_WPSOffice_Level2"/>
      <w:r>
        <w:rPr>
          <w:rFonts w:hint="eastAsia" w:ascii="Times New Roman" w:hAnsi="Times New Roman" w:eastAsia="仿宋"/>
          <w:b/>
          <w:color w:val="auto"/>
          <w:sz w:val="24"/>
        </w:rPr>
        <w:t>五、课程思政连接点：</w:t>
      </w:r>
      <w:bookmarkEnd w:id="61"/>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光荣背后的拼搏</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1972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夏家辉院士冒着风险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在极其艰苦的条件下恢复“人类与医学遗传学”研究。</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1984</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在接到原卫生部的通知后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他开始筹建“医学遗传学国家重点实验室”。经历长时间的考察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他得出结论：在细胞遗传学方面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自己带领的团队已处于国际前沿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但在分子遗传学研究方面至少落后国外10年；要赶超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首先应在方法学上有创新；实验室要在国际上占有一席之地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就必须在国际前沿最活跃的分子遗传学研究领域开展研究工作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并在国际一流杂志发表文章。</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那时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我国在遗传病的疾病基因研究方面基础尚弱。面对国际“人类基因组项目”的实施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每年近百个人类遗传病的疾病基因被克隆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而我国占世界人口的1/5</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是医疗保健大国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却没有拿到一个遗传病的疾病基因。因此</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抢疾病基因”成为夏家辉等人重点关注的话题。然而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这一路并不顺利。</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夏家辉提出将美国Kary B.Mullis发现的PCR技术与他1980年代初建立的染色体显微切割技术相结合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建立定点克隆基因技术。随后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他与团队成员使用该技术先后开展睾丸决定基因（TDF）、遗传性多发性外生性骨疣病的疾病基因克隆（EXT）。经过近5年的努力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团队发表论文20余篇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研究成果获得国内多方认可。在整个过程中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团队遭遇了多次挫折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但夏家辉等人不屈不饶、大胆创新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最终在基因克隆领域为我国取得了骄人成绩。</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当夏家辉等人用显微切割、PCR、微克隆技术构建好Yp11.32带的DNA文库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克隆睾丸决定基因时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哈佛大学的一位教授宣布已克隆这个基因。</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有鉴于此</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1991</w:t>
      </w:r>
      <w:r>
        <w:rPr>
          <w:rFonts w:hint="eastAsia" w:ascii="Times New Roman" w:hAnsi="Times New Roman" w:eastAsia="仿宋"/>
          <w:color w:val="auto"/>
          <w:sz w:val="24"/>
        </w:rPr>
        <w:t>年秋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夏家辉决定将家系收集与基因克隆工作转到外生性骨疣病的基因克隆。从1991年9月至1995年10月的整整4年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夏家辉率领实验室20多位研究生和技术人员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以“吃住都在实验室”的高强度状态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攻克实验中的难题。不巧的是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《Nature Genetics》在1995年刊发论文</w:t>
      </w:r>
      <w:r>
        <w:rPr>
          <w:rFonts w:hint="eastAsia" w:ascii="Times New Roman" w:hAnsi="Times New Roman" w:eastAsia="仿宋"/>
          <w:color w:val="auto"/>
          <w:sz w:val="24"/>
          <w:lang w:eastAsia="zh-CN"/>
        </w:rPr>
        <w:t>，</w:t>
      </w:r>
      <w:r>
        <w:rPr>
          <w:rFonts w:hint="default" w:ascii="Times New Roman" w:hAnsi="Times New Roman" w:eastAsia="仿宋"/>
          <w:color w:val="auto"/>
          <w:sz w:val="24"/>
        </w:rPr>
        <w:t>EXT1</w:t>
      </w:r>
      <w:r>
        <w:rPr>
          <w:rFonts w:hint="eastAsia" w:ascii="Times New Roman" w:hAnsi="Times New Roman" w:eastAsia="仿宋"/>
          <w:color w:val="auto"/>
          <w:sz w:val="24"/>
        </w:rPr>
        <w:t>疾病基因已被美国研究人员克隆。</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第三次。由于EXT病涉及8号、11号、19号染色体上的三个基因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夏家辉带领团队立即转向克隆位于11号染色体的EXT2基因。然而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命运跟前两次类似。跨过数次失败之后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事情终于有了转机。</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夏家辉果断放弃以显微镜切割、PCR技术为主的策略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决定另辟蹊径。经过近半年的摸索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终于在1996年7月成功建立“基因家族——候选疾病基因克隆”新方法。1998年3月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夏家辉率领唐北沙、夏昆等人克隆了间隙连接蛋白β-3基因（GJB3）</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并用染色体原位杂交技术将其定位在1号染色体短臂上。</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随后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他们对实验室收集的42个相关疾病家系进行突变检测。同年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终于从浙江和湖南两个神经性耳聋家系中发现该基因突变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从而确定GJB3是决定人类遗传性神经性高频性耳聋的疾病基因。这项成果不仅发表于当年的《Nature Genetics》</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国际权威著作OMIM Home还立即作了收录。</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2000</w:t>
      </w:r>
      <w:r>
        <w:rPr>
          <w:rFonts w:hint="eastAsia" w:ascii="Times New Roman" w:hAnsi="Times New Roman" w:eastAsia="仿宋"/>
          <w:color w:val="auto"/>
          <w:sz w:val="24"/>
        </w:rPr>
        <w:t>年3月27日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夏家辉在一次业内会议上作题为“基础研究要争世界第一”的报告中说到</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这是我国本土克隆的第一个遗传疾病基因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是我国克隆遗传病疾病基因零的突破。经过1972年至1998年26年的追求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我终于第一次圆了冲出亚洲、走向世界的梦想。我深知第一步的艰难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但我更知道继续前进的重要。”</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（二）开创遗传病诊断与产前诊断的新时代</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《中国出生缺陷防治报告（2012）》数据显示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我国是出生缺陷高发国家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出生缺陷总发生率约为5.6%</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每年新增出生缺陷病例高达90万例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我国每年因出生缺陷造成的经济损失超过200亿元。遗传病的研究、诊断、筛查、产前诊断、终止妊娠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以及技术推广与相关立法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是阻止患儿出生和提高人口素质最有效的方法。</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针对“疑难遗传病”的检测需求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夏家辉院士及其带领的以邬玲仟教授、梁德生教授为核心的团队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在服务患者的同时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不断创新检测技术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在已有染色体显带技术、DNA分析技术的基础上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引进、创新国际上最新的微阵列技术（SNP array）</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创建了以“染色体、DNA分子测序数据”的“聚类分析软件”为核心的、能一次性完成“染色体病”、“基因组病”、部分“单基因病的诊断和产前诊断的高技术平台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开启了利用高技术开创遗传病诊断与产前诊断的新时代。</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对于新技术的引进和创新</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如果不能创新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不去创新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学科就没有生命力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更谈不上屹立于世界科技之林”</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唯有创新才有出路”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夏家辉院士是这样说的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他们团队也是这样做的。</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无创DNA产前检测（NIPT）,一个与西方发达国家处于同一起跑线甚至有所超越的胎儿染色体疾病检测技术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在其发展历史上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夏院士及其带领的邬玲仟教授等人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留下了浓墨重彩的一笔。</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2003</w:t>
      </w:r>
      <w:r>
        <w:rPr>
          <w:rFonts w:hint="eastAsia" w:ascii="Times New Roman" w:hAnsi="Times New Roman" w:eastAsia="仿宋"/>
          <w:color w:val="auto"/>
          <w:sz w:val="24"/>
        </w:rPr>
        <w:t>年以来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夏家辉院士一直认为国外向我国推行的“唐筛”技术存在高假阳性率和假阴性率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其根本原因是没有直接检测相关染色体DNA的含量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采用的相关检测指标不符合染色体剂量效应的理论。经与邬玲仟、梁德生讨论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决定研究并建立一种抽取孕妇外周血直接检测胎儿染色体DNA含量的、能准确地检测出胎儿遗传病的方法。这就是夏家辉院士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眼光远大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敢为天下先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耿直的话语背后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是一颗让遗传病患者及家属得到国内一流、国际水平的、最直接、最有实效的科技服务的赤子之心。</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2" w:name="_Toc24391_WPSOffice_Level2"/>
      <w:r>
        <w:rPr>
          <w:rFonts w:hint="eastAsia" w:ascii="Times New Roman" w:hAnsi="Times New Roman" w:eastAsia="仿宋"/>
          <w:b/>
          <w:color w:val="auto"/>
          <w:sz w:val="24"/>
        </w:rPr>
        <w:t>六、启示与建议</w:t>
      </w:r>
      <w:bookmarkEnd w:id="62"/>
    </w:p>
    <w:p>
      <w:pPr>
        <w:keepNext w:val="0"/>
        <w:keepLines w:val="0"/>
        <w:pageBreakBefore w:val="0"/>
        <w:widowControl w:val="0"/>
        <w:kinsoku/>
        <w:wordWrap/>
        <w:overflowPunct/>
        <w:topLinePunct w:val="0"/>
        <w:bidi w:val="0"/>
        <w:spacing w:beforeLines="0" w:afterLines="0" w:line="54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（一）我们是代表中国的。</w:t>
      </w:r>
    </w:p>
    <w:p>
      <w:pPr>
        <w:keepNext w:val="0"/>
        <w:keepLines w:val="0"/>
        <w:pageBreakBefore w:val="0"/>
        <w:widowControl w:val="0"/>
        <w:kinsoku/>
        <w:wordWrap/>
        <w:overflowPunct/>
        <w:topLinePunct w:val="0"/>
        <w:bidi w:val="0"/>
        <w:spacing w:beforeLines="0" w:afterLines="0" w:line="54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从20世纪70年代开始进行遗传学的研究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他取得了一系列的成果。但是</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1984</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当接到卫生部让他牵头筹建医学遗传学国家重点实验室的任务时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我们在分子遗传学研究方面与国外至少相差十年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身心的压力是可想而知的。而且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夏家辉认识到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在分子遗传学方面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如果我们沿用外国人现有的研究方法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是赶不上的；要赶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首先必须在方法学上有创新；同时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实验室要在本学科代表国家在国际讲坛上占有一席之地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就必须在国际前沿最活跃的分子遗传学研究领域开展研究工作。在国际一流杂志上发表文意。</w:t>
      </w:r>
    </w:p>
    <w:p>
      <w:pPr>
        <w:keepNext w:val="0"/>
        <w:keepLines w:val="0"/>
        <w:pageBreakBefore w:val="0"/>
        <w:widowControl w:val="0"/>
        <w:kinsoku/>
        <w:wordWrap/>
        <w:overflowPunct/>
        <w:topLinePunct w:val="0"/>
        <w:bidi w:val="0"/>
        <w:spacing w:beforeLines="0" w:afterLines="0" w:line="54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为此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夏家辉一方面为筹建医学遗传学国家重点实验室而往返奔波于国内外各有关单位和实验室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另一方面带领实验室骨干为在实验室内建立成套的分子遗传学实验技术、为了在中国本土上克隆遗传病的疾病基因夜以继日地苦干着。科学研究的道路从来都是艰难曲折的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其间的困难与失败是不言而喻的。我们或许可以忽略描述过程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却不可以抹去这内里贯穿的志气和硬骨。这就是夏家辉跟同事们号召的：我们不争当头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必争第一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因为我们是代表中国的。</w:t>
      </w:r>
    </w:p>
    <w:p>
      <w:pPr>
        <w:keepNext w:val="0"/>
        <w:keepLines w:val="0"/>
        <w:pageBreakBefore w:val="0"/>
        <w:widowControl w:val="0"/>
        <w:kinsoku/>
        <w:wordWrap/>
        <w:overflowPunct/>
        <w:topLinePunct w:val="0"/>
        <w:bidi w:val="0"/>
        <w:spacing w:beforeLines="0" w:afterLines="0" w:line="54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（二）党员的责任</w:t>
      </w:r>
    </w:p>
    <w:p>
      <w:pPr>
        <w:keepNext w:val="0"/>
        <w:keepLines w:val="0"/>
        <w:pageBreakBefore w:val="0"/>
        <w:widowControl w:val="0"/>
        <w:kinsoku/>
        <w:wordWrap/>
        <w:overflowPunct/>
        <w:topLinePunct w:val="0"/>
        <w:bidi w:val="0"/>
        <w:spacing w:beforeLines="0" w:afterLines="0" w:line="54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身为学科带头人的夏院士一手筹建了医学遗传学国家重点实验室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却在很多年前就辞去了实验室主任的职务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虚位让贤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一心想培养或者引进一个可以承担此重任的接班人。他把名利看得很淡。但是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不愿“当头”的夏家辉却一直担任着医学院直属党支部——一个基层党组织的支书的职务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夏家辉是很珍视自己的党员身份的。支书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对他来说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既是一份信任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一份荣耀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也是一份责任。他认为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作为一个老党员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应该起些示范作用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更应该自觉为党的事业和发展承担一份责任。此后的几十年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夏家辉始终将一个共产党员的责任感与使命感放在立身行事的第一位。他认为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作为共产党员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就应该为迈向共产主义作出自己的最大贡献。这绝不应该是喊口号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而是要结合自己的工作扎扎实实为社会的发展做些实事。自己作为一个自然科学工作者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就应该在认识世界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探索自然界奥秘的研究中作出些贡献。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pacing w:val="-6"/>
          <w:sz w:val="24"/>
        </w:rPr>
      </w:pPr>
      <w:r>
        <w:rPr>
          <w:rFonts w:hint="default" w:ascii="Times New Roman" w:hAnsi="Times New Roman" w:eastAsia="仿宋"/>
          <w:b/>
          <w:color w:val="auto"/>
          <w:sz w:val="24"/>
        </w:rPr>
        <w:br w:type="page"/>
      </w:r>
      <w:bookmarkStart w:id="63" w:name="_Toc25264"/>
      <w:bookmarkStart w:id="64" w:name="_Toc1817"/>
      <w:r>
        <w:rPr>
          <w:rFonts w:hint="eastAsia" w:ascii="Times New Roman" w:hAnsi="Times New Roman" w:eastAsia="仿宋"/>
          <w:b/>
          <w:color w:val="auto"/>
          <w:sz w:val="24"/>
        </w:rPr>
        <w:t>案例七</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pacing w:val="-6"/>
          <w:sz w:val="24"/>
        </w:rPr>
        <w:t>题目：中国蚕豆病的发现与命名人</w:t>
      </w:r>
      <w:r>
        <w:rPr>
          <w:rFonts w:hint="eastAsia" w:ascii="Times New Roman" w:hAnsi="Times New Roman" w:eastAsia="仿宋"/>
          <w:b/>
          <w:color w:val="auto"/>
          <w:spacing w:val="-6"/>
          <w:sz w:val="24"/>
          <w:lang w:eastAsia="zh-CN"/>
        </w:rPr>
        <w:t>，</w:t>
      </w:r>
      <w:r>
        <w:rPr>
          <w:rFonts w:hint="eastAsia" w:ascii="Times New Roman" w:hAnsi="Times New Roman" w:eastAsia="仿宋"/>
          <w:b/>
          <w:color w:val="auto"/>
          <w:spacing w:val="-6"/>
          <w:sz w:val="24"/>
        </w:rPr>
        <w:t>生化遗传学研究领域的奠基人</w:t>
      </w:r>
      <w:bookmarkEnd w:id="63"/>
      <w:bookmarkEnd w:id="64"/>
    </w:p>
    <w:p>
      <w:pPr>
        <w:keepNext w:val="0"/>
        <w:keepLines w:val="0"/>
        <w:pageBreakBefore w:val="0"/>
        <w:widowControl w:val="0"/>
        <w:numPr>
          <w:ilvl w:val="0"/>
          <w:numId w:val="1"/>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5" w:name="_Toc820_WPSOffice_Level2"/>
      <w:r>
        <w:rPr>
          <w:rFonts w:hint="eastAsia" w:ascii="Times New Roman" w:hAnsi="Times New Roman" w:eastAsia="仿宋"/>
          <w:b/>
          <w:color w:val="auto"/>
          <w:sz w:val="24"/>
        </w:rPr>
        <w:t>关联知识点：</w:t>
      </w:r>
      <w:bookmarkEnd w:id="65"/>
    </w:p>
    <w:p>
      <w:pPr>
        <w:keepNext w:val="0"/>
        <w:keepLines w:val="0"/>
        <w:pageBreakBefore w:val="0"/>
        <w:widowControl w:val="0"/>
        <w:numPr>
          <w:ilvl w:val="0"/>
          <w:numId w:val="0"/>
        </w:numPr>
        <w:kinsoku/>
        <w:wordWrap/>
        <w:overflowPunct/>
        <w:topLinePunct w:val="0"/>
        <w:bidi w:val="0"/>
        <w:spacing w:beforeLines="0" w:afterLines="0" w:line="500" w:lineRule="exact"/>
        <w:ind w:leftChars="200"/>
        <w:outlineLvl w:val="9"/>
        <w:rPr>
          <w:rFonts w:hint="default" w:ascii="Times New Roman" w:hAnsi="Times New Roman" w:eastAsia="仿宋"/>
          <w:color w:val="auto"/>
          <w:sz w:val="24"/>
        </w:rPr>
      </w:pPr>
      <w:r>
        <w:rPr>
          <w:rFonts w:hint="eastAsia" w:ascii="Times New Roman" w:hAnsi="Times New Roman" w:eastAsia="仿宋"/>
          <w:color w:val="auto"/>
          <w:sz w:val="24"/>
        </w:rPr>
        <w:t xml:space="preserve">第七章 </w:t>
      </w:r>
      <w:r>
        <w:rPr>
          <w:rFonts w:hint="default" w:ascii="Times New Roman" w:hAnsi="Times New Roman" w:eastAsia="仿宋"/>
          <w:b/>
          <w:color w:val="auto"/>
          <w:sz w:val="24"/>
        </w:rPr>
        <w:t xml:space="preserve"> </w:t>
      </w:r>
      <w:r>
        <w:rPr>
          <w:rFonts w:hint="eastAsia" w:ascii="Times New Roman" w:hAnsi="Times New Roman" w:eastAsia="仿宋"/>
          <w:color w:val="auto"/>
          <w:sz w:val="24"/>
        </w:rPr>
        <w:t xml:space="preserve">生化遗传学  第二节  先天性代谢缺陷 </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蚕豆病是一种葡萄糖6-磷酸脱氢酶(G-6-PD)缺乏所导致的疾病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表现为在遗传性G-6-PD缺陷的情况下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食用新鲜蚕豆后突然发生的急性血管内溶血。</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6" w:name="_Toc27680_WPSOffice_Level2"/>
      <w:r>
        <w:rPr>
          <w:rFonts w:hint="eastAsia" w:ascii="Times New Roman" w:hAnsi="Times New Roman" w:eastAsia="仿宋"/>
          <w:b/>
          <w:color w:val="auto"/>
          <w:sz w:val="24"/>
        </w:rPr>
        <w:t>二、突出贡献：</w:t>
      </w:r>
      <w:bookmarkEnd w:id="66"/>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父亲杜顺德是中国蚕豆病的最先发现者和命名人。华西医科大学儿科创始人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是新中国儿科学界最早的一批儿科专家。他是中国蚕豆病的最先发现者和命名人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也是四川省存在黑热病的最早发现者。他在降低新生儿破伤风病死率方面取得突出成就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在寄生虫病、传染病及其他儿科疾病方面亦有不少研究成果。</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儿子杜传书1961年首先在我国证实蚕豆病病因是遗传性G6PD缺乏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从而开创了我国生化遗传学研究新领域。</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研究价值点：</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sz w:val="24"/>
        </w:rPr>
      </w:pPr>
      <w:r>
        <w:rPr>
          <w:rFonts w:hint="eastAsia" w:ascii="Times New Roman" w:hAnsi="Times New Roman" w:eastAsia="仿宋"/>
          <w:color w:val="auto"/>
          <w:sz w:val="24"/>
        </w:rPr>
        <w:t>杜传书主持G6PD缺乏症全国大协作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掌握全国此病基因频率及分布规律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鉴定和首报16种中国人G6PD变异型。开辟了“红细胞遗传性酶病”研究新领域通过检测G6PD杂合子的新方法。采取综合防治措施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预防新生儿核黄疸取得显著效果。90年代研究G6PD基因突变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发现了中国人的七种突变类型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建立了ARMS筛查G6PD基因突变的新方法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使我国的G6PD研究进入了国际先进行列。致力于科研成果的转化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已经成功开发检测G6PD缺乏、筛查地贫和用ARMS法检测突变的试剂盒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供医疗和研究单位使用。</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7" w:name="_Toc30256_WPSOffice_Level2"/>
      <w:r>
        <w:rPr>
          <w:rFonts w:hint="eastAsia" w:ascii="Times New Roman" w:hAnsi="Times New Roman" w:eastAsia="仿宋"/>
          <w:b/>
          <w:color w:val="auto"/>
          <w:sz w:val="24"/>
        </w:rPr>
        <w:t>三、关键信息摘要：</w:t>
      </w:r>
      <w:bookmarkEnd w:id="67"/>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姓名：杜顺德</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国籍：中国</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生卒年月：1900.9.4-1985.11.26</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标志性成果取得年份：1951-1955年</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成果所属领域：遗传</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研究领域类型：创新领域、实验研究</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所属研究机构：华西医科大学</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姓名：杜传书</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国籍：中国</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生卒年月：1929.9.5-2021.1.17</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标志性成果取得年份：1964-1996年</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成果所属领域：遗传</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研究领域类型：创新领域、实验研究</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所属研究机构：中山大学中山医学院</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8" w:name="_Toc181_WPSOffice_Level2"/>
      <w:r>
        <w:rPr>
          <w:rFonts w:hint="eastAsia" w:ascii="Times New Roman" w:hAnsi="Times New Roman" w:eastAsia="仿宋"/>
          <w:b/>
          <w:color w:val="auto"/>
          <w:sz w:val="24"/>
        </w:rPr>
        <w:t>四、生平与经历：</w:t>
      </w:r>
      <w:bookmarkEnd w:id="68"/>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（一）个人经历</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杜顺德</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1900</w:t>
      </w:r>
      <w:r>
        <w:rPr>
          <w:rFonts w:hint="eastAsia" w:ascii="Times New Roman" w:hAnsi="Times New Roman" w:eastAsia="仿宋"/>
          <w:color w:val="auto"/>
          <w:sz w:val="24"/>
        </w:rPr>
        <w:t>年9月4日生于四川省遂宁县。1919年毕业于四川省成都市华西协合中学；1926年毕业于华西协合大学医学院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获美国纽约州立大学医学院医学博士学位；1926～1928年10月任北京协合医院实习医师、神经科助理住院医师及寄生虫学部研究员；1928年11月任华西协合大学医学院讲师及附属医院住院总医师；1931年7月任华西协合大学寄生虫学助理教授；1933年7月在上海利士德研究院任寄生虫学部研究员一年；1934年7月任华西协合大学寄生虫学副教授；1937年10月在美国宾夕法尼亚大学研究院儿科研究班攻读一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获硕士学位；1938年7月～1939年6月在美国费城儿童医院任住院医师；1940年8月任华西协合大学医学院教授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兼成都实业街传染病院代理院长；1950～1958年任四川医学院儿科教授教研组主任；1950年6月获美国宾夕法尼亚大学研究院科学博士学位；1950年7月任中华医学会儿科学会成都分会主任委员；1974年退休；1985年11月26日因患肺炎、下消化道出血病逝于成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享年85岁。</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杜传书</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1929</w:t>
      </w:r>
      <w:r>
        <w:rPr>
          <w:rFonts w:hint="eastAsia" w:ascii="Times New Roman" w:hAnsi="Times New Roman" w:eastAsia="仿宋"/>
          <w:color w:val="auto"/>
          <w:sz w:val="24"/>
        </w:rPr>
        <w:t>年9月5日出生</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1956</w:t>
      </w:r>
      <w:r>
        <w:rPr>
          <w:rFonts w:hint="eastAsia" w:ascii="Times New Roman" w:hAnsi="Times New Roman" w:eastAsia="仿宋"/>
          <w:color w:val="auto"/>
          <w:sz w:val="24"/>
        </w:rPr>
        <w:t>年加入中共党员；1952年8月毕业于华西医科大学（原四川医学院）医学系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后留校任教；1954年调至广州中山医学院工作；1954年至1981年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历任原中山医学院病理生理学教研室助教、讲师、副教授；1982年由他创建了中山医学院医学遗传学教研室；1985年起任遗传教研室教授、主任；1986年担任博士生导师；1996年7月退休；2021年1月17日11时因病在广州逝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享年91岁。</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（二）获奖情况</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杜顺德：1956年被评为国家二级教授。2021年入选“四川百年百杰科学家”名录。</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杜传书同志是我国医学遗传学的奠基人之一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他在蚕豆病的基础及应用方面做出了开创性的贡献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后担任国家计划生育委员会委员、卫生部优生优育咨询委员会委员、中国遗传学会人类遗传学委员会副主任委员、中华医学会医学遗传学分会常委和秘书长、广东省医学遗传学分会第一届、第二届主任委员及第三届荣誉主任委员、华南生物科学与技术研究中心学术委员会副主任委员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享受政府特殊津贴。</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杜传书同志先后获得全国先进工作者、全国教育系统劳动模范和人民教师、南粤优秀教师、广东省高教战线先进工作者、广东省高校优秀党员等荣誉称号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并于2019年获授“庆祝中华人民共和国成立70周年”纪念章。研究成果曾获国家科技进步二等奖、国家计生委科技进步一等奖、国家教委科技进步二等奖、卫生部科技推广三等奖、广东省科技进步三等奖等。</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9" w:name="_Toc16762_WPSOffice_Level2"/>
      <w:r>
        <w:rPr>
          <w:rFonts w:hint="eastAsia" w:ascii="Times New Roman" w:hAnsi="Times New Roman" w:eastAsia="仿宋"/>
          <w:b/>
          <w:color w:val="auto"/>
          <w:sz w:val="24"/>
        </w:rPr>
        <w:t>五、课程思政连接点：</w:t>
      </w:r>
      <w:bookmarkEnd w:id="69"/>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（一）勤奋好学</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学成归国</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不断钻研</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开创诸多首次</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杜顺德</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1900</w:t>
      </w:r>
      <w:r>
        <w:rPr>
          <w:rFonts w:hint="eastAsia" w:ascii="Times New Roman" w:hAnsi="Times New Roman" w:eastAsia="仿宋"/>
          <w:color w:val="auto"/>
          <w:sz w:val="24"/>
        </w:rPr>
        <w:t>年9月4日生于四川遂宁一个贫苦农民家中。他从小学到中学每学期都考第一名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年年获奖学金。在华西协和高级中学校读书时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为了早点起床读书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他用一根绳子一头拴在自己的手上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另一头拴在窗户上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他与学校的更夫约定好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让他每天四更时路过他住的房间时用手拉绳子把他叫醒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他就起来读书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这样还不影响其他同学休息。1919年自成都华西协合中学毕业。1920年考入华西协合大学医学院</w:t>
      </w:r>
      <w:r>
        <w:rPr>
          <w:rFonts w:hint="eastAsia" w:ascii="Times New Roman" w:hAnsi="Times New Roman" w:eastAsia="仿宋"/>
          <w:color w:val="auto"/>
          <w:sz w:val="24"/>
          <w:lang w:eastAsia="zh-CN"/>
        </w:rPr>
        <w:t>，</w:t>
      </w:r>
      <w:r>
        <w:rPr>
          <w:rFonts w:hint="default" w:ascii="Times New Roman" w:hAnsi="Times New Roman" w:eastAsia="仿宋"/>
          <w:color w:val="auto"/>
          <w:sz w:val="24"/>
        </w:rPr>
        <w:t>6</w:t>
      </w:r>
      <w:r>
        <w:rPr>
          <w:rFonts w:hint="eastAsia" w:ascii="Times New Roman" w:hAnsi="Times New Roman" w:eastAsia="仿宋"/>
          <w:color w:val="auto"/>
          <w:sz w:val="24"/>
        </w:rPr>
        <w:t>年学完7年课程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于1926年毕业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同时获美国纽约州立大学医学会医学博士学位。1926年6月到北京协合医院任实习医师一年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接着任神经科住院医师一年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又任寄生虫学部研究员半年。他勤奋学习和工作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打下了牢固的医学研究基础。1928年11月杜顺德任华西协合大学医学院讲师及附属医院内科住院总医师。1931年任寄生虫学助教授。1933年7月去上海利斯特研究院任寄生虫学部研究员一年。1934年7月返华西协合大学任寄生虫学副教授。</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杜顺德一贯关心劳动人民疾苦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不仅热情、细致地为劳苦大众诊治疾病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而且经常减免费用。对危害人民健康的传染病、寄生虫病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进行了大量的研究。调查发现吃醉虾是成都地区肝吸虫病感染方式之一。他用碱性龙胆紫染色法检查出血液中梅毒螺旋体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此方法简便、迅速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得到推广。首先发现四川存在黑热病流行区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为四川黑热病的防治奠定了基础。首先发现新生儿破伤风的死因主要是频繁抽搐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造成窒息及肺炎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并获得国际高度评价。1947年至1949年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经他处理的11例新生儿破伤风中</w:t>
      </w:r>
      <w:r>
        <w:rPr>
          <w:rFonts w:hint="eastAsia" w:ascii="Times New Roman" w:hAnsi="Times New Roman" w:eastAsia="仿宋"/>
          <w:color w:val="auto"/>
          <w:sz w:val="24"/>
          <w:lang w:eastAsia="zh-CN"/>
        </w:rPr>
        <w:t>，</w:t>
      </w:r>
      <w:r>
        <w:rPr>
          <w:rFonts w:hint="default" w:ascii="Times New Roman" w:hAnsi="Times New Roman" w:eastAsia="仿宋"/>
          <w:color w:val="auto"/>
          <w:sz w:val="24"/>
        </w:rPr>
        <w:t>8</w:t>
      </w:r>
      <w:r>
        <w:rPr>
          <w:rFonts w:hint="eastAsia" w:ascii="Times New Roman" w:hAnsi="Times New Roman" w:eastAsia="仿宋"/>
          <w:color w:val="auto"/>
          <w:sz w:val="24"/>
        </w:rPr>
        <w:t>例痊愈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病死率下降到27.2%</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这在当时世界医学文献中是绝无仅有的。</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杜顺德在中国最早发现并命名“蚕豆病”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是医学史上的又一重大成果。蚕豆病在我国虽已存在多年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但一直被误诊。1951年4月至5月间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四川医学院儿科收治了8例病儿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其共同临床特点是突然尿呈酱油色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贫血及脾大。杜顺德联想到1944年他见过的2例和1947年见过的1例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他诊断为急性溶血性贫血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但病因是什么不得而知。于是他查阅了大量文献资料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终于在《不列颠百科全书》中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查到地中海地区有一种类似的急性溶血性贫血是由于食用马豆(favabean)引起的。马豆就是中国的蚕豆。接着杜顺德对8名病儿的家属补问了病史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得知8名病儿病前2至3天都吃过未煮熟的蚕豆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其中一例吃母乳的婴儿曾吃过保姆嚼烂的蚕豆。这样杜顺德在中国最先将吃蚕豆引起的急性溶血性贫血命名为蚕豆病(俗称胡豆病)。他将这8例病案加上过去收治的3例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共11例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详细写成论文发表在1954年的《中华医学杂志》英文版上。这一研究成果很快引起了国内医学界的重视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随后四川各地、贵州、广东、广西、福建、湖南及浙江等省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陆续有蚕豆病的报告。截至1980年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华西儿科共报告蚕豆病500例以上。杜顺德总结了蚕豆病的特点：发病多在3月- 5月蚕豆成熟之季节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男孩多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婴幼儿多见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大多在吃蚕豆后2天发生急性溶血性贫血。杜顺德当时认为蚕豆中有一种蚕豆素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能使个别人发生过敏而生病。但发病的内因是什么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他一直在探索中。</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（二）兴趣和爱好是开展科学研究的基础</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并且在科研中要敢于挑战权威。</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自杜传书教授父亲杜顺德教授1952年首次命名“蚕豆病”后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他就开始了对蚕豆病病因和发病机制一生的探索和研究。1955年广东兴宁县爆发了一次蚕豆病大流行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患病人数上千人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住院死亡率高达8%</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引起卫生部门的重视。在中山医学院病理生理教研室工作的杜传书教授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为了搞清发病机制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立即赶赴现场进行调查研究。从此他几乎在每年的蚕豆病高发季节都前往广东兴宁梅县地区进行现场调研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经年的努力终于取得了突破性进展</w:t>
      </w:r>
      <w:r>
        <w:rPr>
          <w:rFonts w:hint="eastAsia" w:ascii="Times New Roman" w:hAnsi="Times New Roman" w:eastAsia="仿宋"/>
          <w:color w:val="auto"/>
          <w:sz w:val="24"/>
          <w:lang w:eastAsia="zh-CN"/>
        </w:rPr>
        <w:t>，</w:t>
      </w:r>
      <w:r>
        <w:rPr>
          <w:rFonts w:hint="eastAsia" w:ascii="Times New Roman" w:hAnsi="Times New Roman" w:eastAsia="仿宋"/>
          <w:b/>
          <w:color w:val="auto"/>
          <w:sz w:val="24"/>
        </w:rPr>
        <w:t>他否定了国外公认的“花粉致病”的结论</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确定发病原因是由于病人红细胞缺乏G6PD</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在蚕豆的诱因下</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造成红细胞大量溶解</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引起急性溶血性贫血</w:t>
      </w:r>
      <w:r>
        <w:rPr>
          <w:rFonts w:hint="eastAsia" w:ascii="Times New Roman" w:hAnsi="Times New Roman" w:eastAsia="仿宋"/>
          <w:b/>
          <w:color w:val="auto"/>
          <w:sz w:val="24"/>
          <w:lang w:eastAsia="zh-CN"/>
        </w:rPr>
        <w:t>，</w:t>
      </w:r>
      <w:r>
        <w:rPr>
          <w:rFonts w:hint="eastAsia" w:ascii="Times New Roman" w:hAnsi="Times New Roman" w:eastAsia="仿宋"/>
          <w:color w:val="auto"/>
          <w:sz w:val="24"/>
        </w:rPr>
        <w:t>并于1964年相继发表了“蚕豆病病因发病机制研究的进展”与“遗传性红细胞6-磷酸葡萄糖脱氢酶缺乏及有关溶血机制”等论文。从而开创了我国生化遗传学研究新领域。</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杜传书认识到G6PD缺乏症是一种伴性遗传病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不仅能引起蚕豆病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而且还是新生儿溶血性黄疸的主要病因之一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是群体中不可忽视的致死致残因素。他开始把科研重点聚焦于蚕豆病和G6PD缺乏引起的新生儿溶血性黄疸的预防工作。他常说：“基础研究成果应该为临床服务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解决防治的问题”。从1980年开始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他亲自带队进行G6PD缺乏症的全国流行病学调查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同时普及推广他建立的简单易行的微量血G6PD定性和定量诊断方法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G6PD缺乏症相关疾病的群体预防做出了杰出贡献。杜教授总结G6PD缺乏症流行病学在国内地区呈现“南高北低”的分布趋势。成为国家制定婚前、产前检查和新生儿遗传检测项目的重要参考依据。除了进行G6PD缺乏症相关疾病的防治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他还与时俱进跟随科技发展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对G6PD进行了深入的酶学和DNA水平研究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发现了中国人群中16种变异型G6PD和不同的基因点突变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获得国内和国际机构的认可。杜教授的研究工作还拓展到溶血性贫血相关的其他红细胞酶病的研究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取得突出的成绩。杜教授一生的科学研究专注而系统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与临床紧密结合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勤勤恳恳地为中国医学遗传学发展添砖加瓦。</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杜传书将研究成果写成《蚕豆病》一书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该书1987年由人民卫生出版社出版。杜顺德对该书进行了评审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并写了前言。他们父子的研究成果在全国推广以后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蚕豆病的防治取得了显著效果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病死率普遍下降到1%以下。</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70" w:name="_Toc3807_WPSOffice_Level2"/>
      <w:r>
        <w:rPr>
          <w:rFonts w:hint="eastAsia" w:ascii="Times New Roman" w:hAnsi="Times New Roman" w:eastAsia="仿宋"/>
          <w:b/>
          <w:color w:val="auto"/>
          <w:sz w:val="24"/>
        </w:rPr>
        <w:t>六、启示与建议：</w:t>
      </w:r>
      <w:bookmarkEnd w:id="70"/>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（一）春风化雨</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润物无声</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在杜顺德的影响下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他的三个孩子后来都成了所在医学领域的专家。其女杜传诗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系著名口腔修复学专家</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1953</w:t>
      </w:r>
      <w:r>
        <w:rPr>
          <w:rFonts w:hint="eastAsia" w:ascii="Times New Roman" w:hAnsi="Times New Roman" w:eastAsia="仿宋"/>
          <w:color w:val="auto"/>
          <w:sz w:val="24"/>
        </w:rPr>
        <w:t>年毕业于华西医科大学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与丈夫胡允诚（大学同班同学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两次评为“全国卫生先进工作者”）一起志愿来到藏区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系中国最早一批援藏的医生。杜传诗曾当选为“全国教育系统先进个人”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获国务院颁发的“对医疗卫生事业作出突出贡献者”证书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是享受国务院政府特殊津贴的专家。其长子杜传书（1929-2021）系医学遗传学家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原中山大学医学院教授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著作多部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十多次获得国家级、省部级的科技类奖。其次子杜传礼（1930-2020）</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1954</w:t>
      </w:r>
      <w:r>
        <w:rPr>
          <w:rFonts w:hint="eastAsia" w:ascii="Times New Roman" w:hAnsi="Times New Roman" w:eastAsia="仿宋"/>
          <w:color w:val="auto"/>
          <w:sz w:val="24"/>
        </w:rPr>
        <w:t>年毕业于华西医科大学系心血管病学家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原成都市第三人民医院内科主任、主任医师、院长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是成都心血管病研究所创始人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并任院长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是《心血管病学进展》杂志创始人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曾任四川省人大代表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四川省科技顾问团顾问。自1978年以来作为主要研究人员获四川省政府重大科技成果奖6项、省卫生厅科技进步奖3项、成都市政府科技进步奖13项。先后发表论文70余篇、译文80余篇。多次被评为省市科技先进个人、四川省劳模。1988年被国家人事部批准为“有突出贡献的中青年专家”。</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父母是最好的老师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但是学生身处校园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接触最多的是同学与老师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学生们需要树立榜样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树立正确的、积极的人生观、价值观、社会观。</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（二）以身作则</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传道授业</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杜传书才思敏捷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治学严谨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熟悉实验原理及操作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对学生要求严格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着重培养他们独立思考和独立工作的能力。而杜传书自己一直到70多岁还亲自做各项实验室具体操作。他的名言是“如果自己都不会做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如何帮助学生发现问题和解决问题”。</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传书育人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桃李满天下是杜传书的另一个丰碑。杜传书认为医学遗传学在国内是一个新兴学科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需要吸引更多的青年才俊加入壮大。他致力于培养后辈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教书立著。他的授课深入简出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逻辑清晰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一直是学生公认的“最佳授课老师”之一。他与刘祖洞教授主编的《医学遗传学》(第1版、第2版)是国内医学遗传学的大型专业参考书。该书被视作20世纪八、九十年代医学遗传学的“圣经”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成为医学遗传学工作者案头必备的参考书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出版后供不应求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很快脱销。进入21世纪后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许多人求之无果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纷纷向出版社求助。人民卫生出版社得到这个反馈信息后</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2011</w:t>
      </w:r>
      <w:r>
        <w:rPr>
          <w:rFonts w:hint="eastAsia" w:ascii="Times New Roman" w:hAnsi="Times New Roman" w:eastAsia="仿宋"/>
          <w:color w:val="auto"/>
          <w:sz w:val="24"/>
        </w:rPr>
        <w:t>年询问杜教授是否可以组织出版第3版。经过近半年的筹划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决定参考第2版的框架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基本上重新编写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融进近年来医学遗传学的新进展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尤其是基因学的研究成果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并增加新技术和方法的章节。在整个编写过程中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杜教授针对每个章节的问题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与编者不吝其烦地讨论、多次修改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呕心沥血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来往邮件三千多封。作为一个八十多岁的老人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身患高血压和老年白内障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为了更好地审稿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毅然决定做人工晶体置换术。老一辈的严谨治学态度令人钦佩。由于年岁已高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加之多年的高血压隐疾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在书稿接近完稿之际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不幸发生中风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短时间意识丧失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经抢救后基本恢复。即便身患重疾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还念念不忘书稿的事情。病榻下嘱咐弟子再仔细核对稿件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才能交付给出版社。经过三年多的努力</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240</w:t>
      </w:r>
      <w:r>
        <w:rPr>
          <w:rFonts w:hint="eastAsia" w:ascii="Times New Roman" w:hAnsi="Times New Roman" w:eastAsia="仿宋"/>
          <w:color w:val="auto"/>
          <w:sz w:val="24"/>
        </w:rPr>
        <w:t>多万字的《医学遗传学(第3版)》终于在2014年12月与读者见面了。</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sz w:val="24"/>
        </w:rPr>
      </w:pPr>
      <w:r>
        <w:rPr>
          <w:rFonts w:hint="eastAsia" w:ascii="Times New Roman" w:hAnsi="Times New Roman" w:eastAsia="仿宋"/>
          <w:color w:val="auto"/>
          <w:sz w:val="24"/>
        </w:rPr>
        <w:t>杜教授虽然离我们而去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但留下来的却是无尽的精神财富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他严谨治学的学风、实事求是的态度、勤恳务实的作风、不随波逐流的风骨是每一个青年人应该去学习的。</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color w:val="auto"/>
          <w:sz w:val="24"/>
        </w:rPr>
      </w:pPr>
      <w:r>
        <w:rPr>
          <w:rFonts w:hint="default" w:ascii="Times New Roman" w:hAnsi="Times New Roman" w:eastAsia="仿宋"/>
          <w:b/>
          <w:color w:val="auto"/>
          <w:sz w:val="24"/>
        </w:rPr>
        <w:br w:type="page"/>
      </w:r>
      <w:bookmarkStart w:id="71" w:name="_Toc21850"/>
      <w:bookmarkStart w:id="72" w:name="_Toc23622"/>
      <w:r>
        <w:rPr>
          <w:rFonts w:hint="eastAsia" w:ascii="Times New Roman" w:hAnsi="Times New Roman" w:eastAsia="仿宋"/>
          <w:b/>
          <w:color w:val="auto"/>
          <w:sz w:val="24"/>
        </w:rPr>
        <w:t>案例八</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题目：癌基因的发现</w:t>
      </w:r>
      <w:bookmarkEnd w:id="71"/>
      <w:bookmarkEnd w:id="72"/>
      <w:r>
        <w:rPr>
          <w:rFonts w:hint="default" w:ascii="Times New Roman" w:hAnsi="Times New Roman" w:eastAsia="仿宋"/>
          <w:color w:val="auto"/>
          <w:sz w:val="24"/>
        </w:rPr>
        <w:t xml:space="preserve"> </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73" w:name="_Toc9607_WPSOffice_Level2"/>
      <w:r>
        <w:rPr>
          <w:rFonts w:hint="eastAsia" w:ascii="Times New Roman" w:hAnsi="Times New Roman" w:eastAsia="仿宋"/>
          <w:b/>
          <w:color w:val="auto"/>
          <w:sz w:val="24"/>
        </w:rPr>
        <w:t>一、关联知识点：</w:t>
      </w:r>
      <w:bookmarkEnd w:id="73"/>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第八章  肿瘤遗传学</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74" w:name="_Toc6968_WPSOffice_Level2"/>
      <w:r>
        <w:rPr>
          <w:rFonts w:hint="eastAsia" w:ascii="Times New Roman" w:hAnsi="Times New Roman" w:eastAsia="仿宋"/>
          <w:b/>
          <w:color w:val="auto"/>
          <w:sz w:val="24"/>
        </w:rPr>
        <w:t>二、发现历史：</w:t>
      </w:r>
      <w:bookmarkEnd w:id="74"/>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癌基因的发现历史可追溯至20世纪初期。以下是癌基因发现的重要事件和里程碑：</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1. 1911</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埃及病理学家C.B. Jensen首次提出癌症可能是由于基因突变引起的。</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2. 1970</w:t>
      </w:r>
      <w:r>
        <w:rPr>
          <w:rFonts w:hint="eastAsia" w:ascii="Times New Roman" w:hAnsi="Times New Roman" w:eastAsia="仿宋"/>
          <w:color w:val="auto"/>
          <w:sz w:val="24"/>
        </w:rPr>
        <w:t>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由Frederick Sanger和Walter Gilbert等人开发了DNA测序技术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使得研究人员可以对基因进行更为深入的研究。</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3. 1976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Peter Nowell</w:t>
      </w:r>
      <w:r>
        <w:rPr>
          <w:rFonts w:hint="eastAsia" w:ascii="Times New Roman" w:hAnsi="Times New Roman" w:eastAsia="仿宋"/>
          <w:color w:val="auto"/>
          <w:sz w:val="24"/>
        </w:rPr>
        <w:t>和David Hungerford发现了人类慢性髓性白血病染色体的异常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即Philadelphia染色体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这是第一个关联染色体异常和癌症的例子。</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4. 1982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Michael Bishop</w:t>
      </w:r>
      <w:r>
        <w:rPr>
          <w:rFonts w:hint="eastAsia" w:ascii="Times New Roman" w:hAnsi="Times New Roman" w:eastAsia="仿宋"/>
          <w:color w:val="auto"/>
          <w:sz w:val="24"/>
        </w:rPr>
        <w:t>和Harold Varmus通过研究鸟類肉瘤病毒的基因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发现了第一个癌基因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即Src基因。</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75" w:name="_Toc10906_WPSOffice_Level2"/>
      <w:r>
        <w:rPr>
          <w:rFonts w:hint="eastAsia" w:ascii="Times New Roman" w:hAnsi="Times New Roman" w:eastAsia="仿宋"/>
          <w:b/>
          <w:color w:val="auto"/>
          <w:sz w:val="24"/>
        </w:rPr>
        <w:t>三、癌基因与诺贝尔奖：</w:t>
      </w:r>
      <w:bookmarkEnd w:id="75"/>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癌基因的发现和研究对医学领域做出了巨大贡献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多位科学家因其在癌基因领域的杰出贡献而获得了诺贝尔奖。以下是几位与癌基因研究相关的诺贝尔奖获得者：</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1. 1989</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哈罗德·瓦姆斯（Harold Varmus）和J·迈克尔·毕晓普（J. Michael Bishop）共同获得了诺贝尔生理学或医学奖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以表彰他们对癌症基因的研究贡献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尤其是对Src基因的研究。</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2. 1992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爱德华·刘易斯（Edward B. Lewis）、克里斯汀·劳伦斯（Christianne Nüsslein-Volhard）和艾瑞克·威塞尔（Eric Wieschaus）共同获得了诺贝尔生理学或医学奖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以表彰他们对果蝇遗传学的研究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特别是对癌症基因的发现和研究的贡献。</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3. 1994</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阿尔弗雷德·吉尔曼（Alfred G. Gilman）和马丁·罗德贝尔特（Martin Rodbell）共同获得了诺贝尔生理学或医学奖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以表彰他们对细胞信号传导的研究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特别是在癌症基因和细胞增殖方面的发现和贡献。</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4. 2001</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蒂莫西·亨特顿·希尔（Timothy Hunt）、保罗·劳德（Paul Nurse）和李约瑟（Leland H. Hartwell）共同获得了诺贝尔生理学或医学奖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以表彰他们对细胞周期调控的研究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特别是在癌症基因和细胞增殖方面的发现和贡献。</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以上是与癌基因研究相关的几位诺贝尔奖获得者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他们的发现和贡献为癌症的诊断和治疗提供了重要的基础。以上是癌基因发现历史的一些重要事件和里程碑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这些发现为癌症的预防、诊断和治疗打下了坚实的基础。</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76" w:name="_Toc4802_WPSOffice_Level2"/>
      <w:r>
        <w:rPr>
          <w:rFonts w:hint="eastAsia" w:ascii="Times New Roman" w:hAnsi="Times New Roman" w:eastAsia="仿宋"/>
          <w:b/>
          <w:color w:val="auto"/>
          <w:sz w:val="24"/>
        </w:rPr>
        <w:t>四、癌基因发现的意义：</w:t>
      </w:r>
      <w:bookmarkEnd w:id="76"/>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癌基因的发现是对癌症起源和发展的理解上的一次重大进步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其新意主要有以下几个方面：</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突变引起癌症：癌基因的发现揭示了癌症的发生是由于细胞基因突变导致的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即正常细胞内也含有癌基因。这为癌症的预防、诊断和治疗提供了新思路和方向。</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基因控制细胞增殖：癌基因的发现表明了基因对于细胞增殖和分化的控制作用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这对于理解细胞增殖的调控机制和癌症的发生机制具有重要意义。</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肿瘤抑制基因的发现：除了癌基因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研究人员还发现了肿瘤抑制基因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它们可以抑制癌症的发生和发展。这一发现提供了新的治疗策略和方法。</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癌症的基因治疗：基于对癌基因的研究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研究人员正在开发基因治疗方法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通过改变癌细胞中的基因表达来治疗癌症。</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癌基因的发现是对癌症起源和发展的理解上的一次重大进步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它推动了癌症研究的发展和治疗方法的创新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为癌症的预防、诊断和治疗提供了新思路和方向。</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77" w:name="_Toc8274_WPSOffice_Level2"/>
      <w:r>
        <w:rPr>
          <w:rFonts w:hint="eastAsia" w:ascii="Times New Roman" w:hAnsi="Times New Roman" w:eastAsia="仿宋"/>
          <w:b/>
          <w:color w:val="auto"/>
          <w:sz w:val="24"/>
        </w:rPr>
        <w:t>五、课程思政连接点</w:t>
      </w:r>
      <w:bookmarkEnd w:id="77"/>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癌基因的发现对于课程思政有着很重要的意义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具体表现如下：</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科学精神：癌基因的发现是科学家们长期的探索和努力的结果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它体现了科学精神的核心价值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即对真理的探求和探索精神。这告诉我们在生活中需要具备批判性思维和探究精神。</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社会责任：癌症是全球性的公共卫生问题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癌基因的发现对于预防和治疗癌症有着重要的意义。它提醒我们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科学家的研究工作不仅仅是为了个人的成就和荣誉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更应该承担起社会责任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为人类的福祉做出贡献。</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人文关怀：癌症不仅仅是一个医学问题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也是一个人文问题。癌基因的发现提醒我们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医学研究不能仅仅停留在生物学和生理学层面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更应该关注患者的人文需求和精神支持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关注患者的身心健康。</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创新精神：癌基因的发现是一项复杂的研究工作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需要科学家具备创新思维和创新精神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不断尝试新的方法和技术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推动科学的发展。它提醒我们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要加强创新教育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培养学生的创新能力和创新精神。</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78" w:name="_Toc19132_WPSOffice_Level2"/>
      <w:r>
        <w:rPr>
          <w:rFonts w:hint="eastAsia" w:ascii="Times New Roman" w:hAnsi="Times New Roman" w:eastAsia="仿宋"/>
          <w:b/>
          <w:color w:val="auto"/>
          <w:sz w:val="24"/>
        </w:rPr>
        <w:t>六、启示与建议</w:t>
      </w:r>
      <w:bookmarkEnd w:id="78"/>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癌基因的发现对于人类的健康和医学研究产生了深远的影响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它给我们带来了以下启示：</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癌症是一个复杂的疾病：癌细胞的突变是导致癌症发生和发展的重要原因之一。癌基因的发现提醒我们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癌症不是单一原因导致的疾病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而是多种因素综合作用的结果。因此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我们需要采取综合性的方法来预防和治疗癌症。</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基因治疗是癌症治疗的未来方向：癌基因的发现为基因治疗提供了新的思路和方向。基因治疗是一种新兴的治疗方式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它可以通过改变癌细胞中的基因表达来治疗癌症。这为癌症治疗提供了更多选择。</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预防是最好的治疗：癌症的预防比治疗更加重要。癌基因的发现提醒我们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通过预防措施可以减少癌症的发生。例如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改善生活方式、避免暴露于致癌物质、接种疫苗等措施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可以减少癌症的发生。</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团队合作是科学研究的关键：癌基因的发现是多个研究团队的合作成果。这提示我们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科学研究需要团队合作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需要不同领域的专家共同合作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集思广益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才能取得更大的成果。</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总之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癌基因的发现为我们提供了很多重要的启示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这些启示不仅适用于医学领域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也适用于其他领域。它们提醒我们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要从多个角度思考问题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寻找创新的解决方案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合作共赢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不断推进科学的发展。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79" w:name="_Toc19646"/>
      <w:bookmarkStart w:id="80" w:name="_Toc9695"/>
      <w:r>
        <w:rPr>
          <w:rFonts w:hint="eastAsia" w:ascii="Times New Roman" w:hAnsi="Times New Roman" w:eastAsia="仿宋"/>
          <w:b/>
          <w:color w:val="auto"/>
          <w:sz w:val="24"/>
        </w:rPr>
        <w:t>案例九</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题目：表观遗传学与疾病和衰老</w:t>
      </w:r>
      <w:bookmarkEnd w:id="79"/>
      <w:bookmarkEnd w:id="80"/>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81" w:name="_Toc8866_WPSOffice_Level2"/>
      <w:r>
        <w:rPr>
          <w:rFonts w:hint="eastAsia" w:ascii="Times New Roman" w:hAnsi="Times New Roman" w:eastAsia="仿宋"/>
          <w:b/>
          <w:color w:val="auto"/>
          <w:sz w:val="24"/>
        </w:rPr>
        <w:t>一、关联知识点</w:t>
      </w:r>
      <w:bookmarkEnd w:id="81"/>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第九章  表观遗传学</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82" w:name="_Toc25650_WPSOffice_Level2"/>
      <w:r>
        <w:rPr>
          <w:rFonts w:hint="eastAsia" w:ascii="Times New Roman" w:hAnsi="Times New Roman" w:eastAsia="仿宋"/>
          <w:b/>
          <w:color w:val="auto"/>
          <w:sz w:val="24"/>
        </w:rPr>
        <w:t>二、突出贡献</w:t>
      </w:r>
      <w:bookmarkEnd w:id="82"/>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石雨江教授发现了第一个组蛋白去甲基化酶LSD1/KDM1A</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开创并奠定了组蛋白去甲基化的生物化学与生物物理学基础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并对其生物学功能的阐明作出了关键性的贡献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激发了表观遗传学领域后续一系列Jumonji结构域组蛋白去甲基化酶与DNA甲基化胞嘧啶氧化酶TET蛋白的发现；近年来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在DNA去甲基化酶TET蛋白家族的发现及其在干细胞与癌症中的功能研究领域取得了开创性成果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推动了表观遗传学的快速发展；此外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在组蛋白与DNA去甲基化的转化医学研究领域（特别是表观遗传学与肿瘤、代谢性疾病、神经发育与疾病的交叉领域）取得了多项重要研究成果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具有转化应用潜力。</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color w:val="auto"/>
          <w:sz w:val="24"/>
        </w:rPr>
        <w:t>石雨江的研究揭示了糖尿病与癌症之间确实存在着传导通路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还指出部分糖尿病治疗药物也能有效地降低部分癌症爆发的风险。该项研究对于理解糖尿病与肿瘤发生的关系具有重要意义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为肿瘤防治研究提供了全新的思路与可能。推动了我国表观遗传学的快速发展。</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83" w:name="_Toc6053_WPSOffice_Level2"/>
      <w:r>
        <w:rPr>
          <w:rFonts w:hint="eastAsia" w:ascii="Times New Roman" w:hAnsi="Times New Roman" w:eastAsia="仿宋"/>
          <w:b/>
          <w:color w:val="auto"/>
          <w:sz w:val="24"/>
        </w:rPr>
        <w:t>三、关键信息摘要</w:t>
      </w:r>
      <w:bookmarkEnd w:id="83"/>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国籍：中国</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出生年份：1969年8月</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标志性成果取得年份：2003年</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成果所属领域：表观遗传学</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研究领域类型：基础研究</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所属研究机构：复旦大学附属中山医院</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84" w:name="_Toc22803_WPSOffice_Level2"/>
      <w:r>
        <w:rPr>
          <w:rFonts w:hint="eastAsia" w:ascii="Times New Roman" w:hAnsi="Times New Roman" w:eastAsia="仿宋"/>
          <w:b/>
          <w:color w:val="auto"/>
          <w:sz w:val="24"/>
        </w:rPr>
        <w:t>四、生平与经历</w:t>
      </w:r>
      <w:bookmarkEnd w:id="84"/>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石江雨(公元1969年至今)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毕业于春晖中学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同年考入武汉大学</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1993</w:t>
      </w:r>
      <w:r>
        <w:rPr>
          <w:rFonts w:hint="eastAsia" w:ascii="Times New Roman" w:hAnsi="Times New Roman" w:eastAsia="仿宋"/>
          <w:color w:val="auto"/>
          <w:sz w:val="24"/>
        </w:rPr>
        <w:t>年赴美攻读博士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后在哈佛大学博士后工作站从事癌症研究。</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研究方向是 1）表观遗传学的基础研究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包括发现新型表观遗传标记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探索新型表观遗传酶及其功能研究；2）糖尿病、肥胖与癌症等疾病的表观遗传机理研究；3）衰老与长寿的表型组学及表观遗传学机理研究；4）抗衰计算生物学及新型的长寿&amp;衰老模式生物创建与研究。</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85" w:name="_Toc29926_WPSOffice_Level2"/>
      <w:r>
        <w:rPr>
          <w:rFonts w:hint="eastAsia" w:ascii="Times New Roman" w:hAnsi="Times New Roman" w:eastAsia="仿宋"/>
          <w:b/>
          <w:color w:val="auto"/>
          <w:sz w:val="24"/>
        </w:rPr>
        <w:t>五、课程思政连接点</w:t>
      </w:r>
      <w:bookmarkEnd w:id="85"/>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刻苦奋斗</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勇敢攀登科学技术高峰</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石雨江日前向母校上虞春晖中学的教师表示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他将冲击诺贝尔医学奖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并有信心如愿以偿。石雨江教授的信心源于他对“C末端结合蛋白在癌发生上的深层次研究”。4月17日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世界自然科学顶级杂志《nature》（《自然》）发表了石雨江这方面的论文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在世界医学界引起强烈反响。日前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石雨江趁回国参加学术活动之际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特地来到母校春晖中学谢师。他找到高中时的班主任、现任春晖中学校长潘守理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把刊有他的论文的《nature》作为见面礼送给了潘守理。有统计说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全球华人科学家每年能在《自然》上发表文章的不过三四人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因为在该杂志上发表的论文必须具有原创性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其研究成果在当今世界自然科学领域处于前沿。</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衰老从什么时候开始？“真正的衰老在受精卵受精以后”。DNA的寿命由谁决定？石雨江教授觉得应该归功于表观遗传。如果将DNA比作一把小提琴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表观遗传则是演奏的琴谱。衰老不是DNA突变引起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而是表观遗传错乱引起。逆转错乱的表观遗传信息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或许就能让人“返老还童”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良好的运动和饮食习惯能够有助于此。</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86" w:name="_Toc26308_WPSOffice_Level2"/>
      <w:r>
        <w:rPr>
          <w:rFonts w:hint="eastAsia" w:ascii="Times New Roman" w:hAnsi="Times New Roman" w:eastAsia="仿宋"/>
          <w:b/>
          <w:color w:val="auto"/>
          <w:sz w:val="24"/>
        </w:rPr>
        <w:t>六、启示与建议</w:t>
      </w:r>
      <w:bookmarkEnd w:id="86"/>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老龄化将是本世纪下叶的一个社会痛点。”石雨江选择用表观遗传学来做长寿研究</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我想把我下半生的研究集中到健康长寿领域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和时间赛跑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和我的衰老赛跑”。石教授对科学的热爱以及对人类未来命运的探索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这种精神必将激励一代又一代学子投身于生命科学的研究中。</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87" w:name="_Toc13199"/>
      <w:bookmarkStart w:id="88" w:name="_Toc11637"/>
      <w:r>
        <w:rPr>
          <w:rFonts w:hint="eastAsia" w:ascii="Times New Roman" w:hAnsi="Times New Roman" w:eastAsia="仿宋"/>
          <w:b/>
          <w:color w:val="auto"/>
          <w:sz w:val="24"/>
        </w:rPr>
        <w:t>案例十</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题目：生育力“保护”比“保存”更重要</w:t>
      </w:r>
      <w:bookmarkEnd w:id="87"/>
      <w:bookmarkEnd w:id="88"/>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bookmarkStart w:id="89" w:name="_Toc20502_WPSOffice_Level2"/>
      <w:r>
        <w:rPr>
          <w:rFonts w:hint="eastAsia" w:ascii="Times New Roman" w:hAnsi="Times New Roman" w:eastAsia="仿宋"/>
          <w:b/>
          <w:color w:val="auto"/>
          <w:sz w:val="24"/>
        </w:rPr>
        <w:t>一、关联知识点</w:t>
      </w:r>
      <w:bookmarkEnd w:id="89"/>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第十章   临床遗传学</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bookmarkStart w:id="90" w:name="_Toc27280_WPSOffice_Level2"/>
      <w:r>
        <w:rPr>
          <w:rFonts w:hint="eastAsia" w:ascii="Times New Roman" w:hAnsi="Times New Roman" w:eastAsia="仿宋"/>
          <w:b/>
          <w:color w:val="auto"/>
          <w:sz w:val="24"/>
        </w:rPr>
        <w:t>二、突出贡献</w:t>
      </w:r>
      <w:bookmarkEnd w:id="90"/>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黄荷凤院士在国际上首次提出“配子源性疾病”理论学说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对精/卵源性疾病的代间及跨代遗传/表观遗传机制进行了开创性研究。针对辅助生殖技术(ART)出生子代近远期健康的关键科学问题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通过ART出生队列和基础研究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创建生殖新技术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提高了试管婴儿安全性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源头阻断遗传性出生缺陷。</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color w:val="auto"/>
          <w:sz w:val="24"/>
        </w:rPr>
        <w:t>：黄荷凤院士长期致力于母体孕期环境因素暴露致成人疾病的发生机制的研究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首次证实了孕期宫内高糖等因素暴露能够改变DNA甲基化造成代际间的遗传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同时发现疾病起源可前移至孕前(配子发育期)。</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bookmarkStart w:id="91" w:name="_Toc7750_WPSOffice_Level2"/>
      <w:r>
        <w:rPr>
          <w:rFonts w:hint="eastAsia" w:ascii="Times New Roman" w:hAnsi="Times New Roman" w:eastAsia="仿宋"/>
          <w:b/>
          <w:color w:val="auto"/>
          <w:sz w:val="24"/>
        </w:rPr>
        <w:t>三、关键信息摘要</w:t>
      </w:r>
      <w:bookmarkEnd w:id="91"/>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国籍：中国</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出生年份：1957年9月</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标志性成果取得年份：2022年</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成果所属领域：医学遗传学</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研究领域类型：基础研究</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所属研究机构：上海交通大学</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bookmarkStart w:id="92" w:name="_Toc9833_WPSOffice_Level2"/>
      <w:r>
        <w:rPr>
          <w:rFonts w:hint="eastAsia" w:ascii="Times New Roman" w:hAnsi="Times New Roman" w:eastAsia="仿宋"/>
          <w:b/>
          <w:color w:val="auto"/>
          <w:sz w:val="24"/>
        </w:rPr>
        <w:t>四、生平与经历</w:t>
      </w:r>
      <w:bookmarkEnd w:id="92"/>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黄荷凤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女</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1957</w:t>
      </w:r>
      <w:r>
        <w:rPr>
          <w:rFonts w:hint="eastAsia" w:ascii="Times New Roman" w:hAnsi="Times New Roman" w:eastAsia="仿宋"/>
          <w:color w:val="auto"/>
          <w:sz w:val="24"/>
        </w:rPr>
        <w:t>年9月生于浙江省嵊县(今嵊州市)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籍贯浙江临安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生殖医学家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中国科学院院士、发展中国家科学院院士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上海交通大学教授、博士生导师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上海交通大学医学院附属国际和平妇幼保健院院长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生殖遗传教育部重点实验室(浙江大学)主任。</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1982</w:t>
      </w:r>
      <w:r>
        <w:rPr>
          <w:rFonts w:hint="eastAsia" w:ascii="Times New Roman" w:hAnsi="Times New Roman" w:eastAsia="仿宋"/>
          <w:color w:val="auto"/>
          <w:sz w:val="24"/>
        </w:rPr>
        <w:t>年黄荷凤毕业于浙江医科大学；1989年获得浙江医科大学医学硕士学位；1996年在美国辛辛那提大学从事生殖医学研究;2001年开始先后担任浙江大学医学院科研副院长、科学技术研究院副院长；2007年被聘为浙江大学求是特聘教授；2009年担任浙江大学医学院附属妇产科医院院长(任期至2013年)；2013年加盟上海交通大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出任上海交通大学医学院附属国际和平妇幼保健院院长；2017年当选为中国科学院院士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同年被授予英国皇家妇产科学院荣誉院士；2018年11月当选发展中国家科学院院士。</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黄荷凤从事妇产科和生殖医学临床和基础研究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主要研究方向为生殖医学和生殖遗传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研究重点是人类ART安全性和ART遗传/表观遗传学遗传效应 。</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bookmarkStart w:id="93" w:name="_Toc24095_WPSOffice_Level2"/>
      <w:r>
        <w:rPr>
          <w:rFonts w:hint="eastAsia" w:ascii="Times New Roman" w:hAnsi="Times New Roman" w:eastAsia="仿宋"/>
          <w:b/>
          <w:color w:val="auto"/>
          <w:sz w:val="24"/>
        </w:rPr>
        <w:t>五、课程思政连接点</w:t>
      </w:r>
      <w:bookmarkEnd w:id="93"/>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面对众多临床病例的现实寻找突破口</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中国糖尿病患者居全球第一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庞大的人口基数让糖尿病防控压力剧增。寻求防控思路的转变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找到突破口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迫在眉睫。对此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黄荷凤团队聚焦发育起源糖尿病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从发育角度探索糖尿病发生的机制和早期防控策略。</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当一位女性怀孕前就是一个糖尿病病人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这个卵母细胞会不会将糖尿病的易感性传递后代？对此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黄荷凤团队和徐国良院士团队一起展开攻关。团队以孕前糖尿病为例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建立糖尿病小鼠体外受精-胚胎移植模型。最后发现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高糖卵子来源的子代成年后出现糖耐量受损</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高脂饮食”会加快子代糖耐量受损的发生。可见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卵母细胞直接将糖尿病的易感性传递到子一代。而子一代糖耐受量的受损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则是由于胰岛素分泌障碍。</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高糖来源卵母细胞如何将疾病易感性遗传给下一代？带着这个问题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团队对高糖卵母细胞进行检测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发现高糖环境会导致卵母细胞中重要去甲基化酶TET3（tet methylcytosine dioxygenase 3）表达降低。而高糖卵母细胞受精后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雄原核去甲基化的水平会降低。</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高糖卵子来源子一代的胰岛具体发生了些什么？通过对子一代的检测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团队发现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在高糖卵母细胞来源子代胰岛中</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Gck</w:t>
      </w:r>
      <w:r>
        <w:rPr>
          <w:rFonts w:hint="eastAsia" w:ascii="Times New Roman" w:hAnsi="Times New Roman" w:eastAsia="仿宋"/>
          <w:color w:val="auto"/>
          <w:sz w:val="24"/>
        </w:rPr>
        <w:t>等胰岛素分泌基因呈高甲基化异常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这一高甲基化修饰状态在受精卵、囊胚、胎鼠、和成年后都有呈现。它是使得子代胰岛素分泌出现障碍、糖耐量异常的“凶手”。</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（二）</w:t>
      </w:r>
      <w:r>
        <w:rPr>
          <w:rFonts w:hint="eastAsia" w:ascii="Times New Roman" w:hAnsi="Times New Roman" w:eastAsia="仿宋"/>
          <w:b/>
          <w:color w:val="auto"/>
          <w:sz w:val="24"/>
        </w:rPr>
        <w:t>研究成果应用于临床</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黄荷凤团队对于TET3介导卵母细胞起源糖尿病机制的研究成果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已于2022年5月发表在Nature杂志上。“大家可能觉得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一切工作到发完一篇文章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是不是就结束了</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黄荷凤说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但身为一名临床医生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我的工作不能在这里结束。”</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黄荷凤对于团队的研究成果作了临床思考。“面对现阶段无法完全治愈的糖尿病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最好的应对方法就是早期预防</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黄荷凤说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而最好的预防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应该从生命的源头开始。”于是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她的门诊多了一个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叫“孕前门诊”。</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这一设想为糖尿病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乃至慢病领域的全周期管理提供了新思路。目前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围孕期体重管理糖脂筛查与干预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都已列入临床路径。黄荷凤还通过AI设计并发表了一个模型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用以辅助妊娠期糖尿病的早筛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以及进一步的饮食干预。“让出生孩子的体重正常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就是我们一直做的事。”</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国家提出的全生命周期健康呵护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我认为就是从精子、卵子的阶段开始干预。”黄荷凤最后提醒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针对后代的糖尿病预防并不只是女生的责任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男生也一样要控制代谢</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一定要在身体状况正常的情况下再考虑生育”。</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bookmarkStart w:id="94" w:name="_Toc22737_WPSOffice_Level2"/>
      <w:r>
        <w:rPr>
          <w:rFonts w:hint="eastAsia" w:ascii="Times New Roman" w:hAnsi="Times New Roman" w:eastAsia="仿宋"/>
          <w:b/>
          <w:color w:val="auto"/>
          <w:sz w:val="24"/>
        </w:rPr>
        <w:t>六、启示与建议</w:t>
      </w:r>
      <w:bookmarkEnd w:id="94"/>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黄凤荷院士以其亲身经历揭示了一个实际问题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做好一时易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做好一生难。面对众多患者的实际困难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如何以行动诠释甘于奉献、大爱无疆的使命担当。医务工作者必须时时刻刻秉持医者仁心的理念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用无私无畏的行动展示医务工作者的担当情怀、大局意识。用迎难而上的事迹书写医者仁心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用担当践行初心使命。</w:t>
      </w:r>
    </w:p>
    <w:p>
      <w:bookmarkStart w:id="95" w:name="_GoBack"/>
      <w:bookmarkEnd w:id="9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8CC94"/>
    <w:multiLevelType w:val="multilevel"/>
    <w:tmpl w:val="00D8CC94"/>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03B2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spacing w:before="100" w:beforeLines="0" w:beforeAutospacing="1" w:after="100" w:afterLines="0" w:afterAutospacing="1"/>
      <w:jc w:val="left"/>
    </w:pPr>
    <w:rPr>
      <w:rFonts w:hint="eastAsia" w:ascii="宋体" w:hAnsi="宋体"/>
      <w:kern w:val="0"/>
      <w:sz w:val="24"/>
    </w:rPr>
  </w:style>
  <w:style w:type="character" w:styleId="5">
    <w:name w:val="Strong"/>
    <w:basedOn w:val="4"/>
    <w:unhideWhenUsed/>
    <w:qFormat/>
    <w:uiPriority w:val="22"/>
    <w:rPr>
      <w:rFonts w:hint="default"/>
      <w:b/>
      <w:sz w:val="24"/>
    </w:rPr>
  </w:style>
  <w:style w:type="character" w:styleId="6">
    <w:name w:val="Hyperlink"/>
    <w:basedOn w:val="4"/>
    <w:unhideWhenUsed/>
    <w:uiPriority w:val="0"/>
    <w:rPr>
      <w:rFonts w:hint="default"/>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2023-10-13T10:34:19Z</dcterms:created>
  <dc:creator>Administrator</dc:creator>
  <cp:lastModifiedBy>我是舒克</cp:lastModifiedBy>
  <dcterms:modified xsi:type="dcterms:W3CDTF">2023-10-13T10:37:07Z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90F696A937B0434E89406E3B757A3D0A_12</vt:lpwstr>
  </property>
</Properties>
</file>